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A31" w:rsidRDefault="00EF1A31" w:rsidP="00EF1A31">
      <w:pPr>
        <w:jc w:val="center"/>
      </w:pPr>
    </w:p>
    <w:p w:rsidR="000701FD" w:rsidRPr="000701FD" w:rsidRDefault="000701FD" w:rsidP="000701FD">
      <w:pPr>
        <w:spacing w:after="160" w:line="259" w:lineRule="auto"/>
        <w:rPr>
          <w:rFonts w:eastAsiaTheme="minorHAnsi"/>
          <w:b/>
          <w:sz w:val="28"/>
          <w:szCs w:val="28"/>
        </w:rPr>
      </w:pPr>
      <w:r w:rsidRPr="000701FD">
        <w:rPr>
          <w:rFonts w:eastAsiaTheme="minorHAnsi"/>
          <w:b/>
          <w:sz w:val="28"/>
          <w:szCs w:val="28"/>
        </w:rPr>
        <w:t>MINUTES OF THE ARGOED COMMUNITY COUNCIL HELD ON TUESDAY 3</w:t>
      </w:r>
      <w:r w:rsidRPr="000701FD">
        <w:rPr>
          <w:rFonts w:eastAsiaTheme="minorHAnsi"/>
          <w:b/>
          <w:sz w:val="28"/>
          <w:szCs w:val="28"/>
          <w:vertAlign w:val="superscript"/>
        </w:rPr>
        <w:t xml:space="preserve">rd </w:t>
      </w:r>
      <w:r w:rsidRPr="000701FD">
        <w:rPr>
          <w:rFonts w:eastAsiaTheme="minorHAnsi"/>
          <w:b/>
          <w:sz w:val="28"/>
          <w:szCs w:val="28"/>
        </w:rPr>
        <w:t xml:space="preserve">OCTOBER 2017 AT 7 P.M. AT THE COMMUNITY CENTRE, MERCIA DRIVE, </w:t>
      </w:r>
      <w:proofErr w:type="gramStart"/>
      <w:r w:rsidRPr="000701FD">
        <w:rPr>
          <w:rFonts w:eastAsiaTheme="minorHAnsi"/>
          <w:b/>
          <w:sz w:val="28"/>
          <w:szCs w:val="28"/>
        </w:rPr>
        <w:t>MYNYDD</w:t>
      </w:r>
      <w:proofErr w:type="gramEnd"/>
      <w:r w:rsidRPr="000701FD">
        <w:rPr>
          <w:rFonts w:eastAsiaTheme="minorHAnsi"/>
          <w:b/>
          <w:sz w:val="28"/>
          <w:szCs w:val="28"/>
        </w:rPr>
        <w:t xml:space="preserve"> ISA.</w:t>
      </w:r>
    </w:p>
    <w:p w:rsidR="00EF1A31" w:rsidRPr="000701FD" w:rsidRDefault="00EF1A31" w:rsidP="00EF1A31">
      <w:pPr>
        <w:jc w:val="center"/>
      </w:pPr>
    </w:p>
    <w:p w:rsidR="000701FD" w:rsidRDefault="000701FD" w:rsidP="000701FD">
      <w:pPr>
        <w:spacing w:after="160" w:line="259" w:lineRule="auto"/>
        <w:rPr>
          <w:rFonts w:eastAsiaTheme="minorHAnsi"/>
        </w:rPr>
      </w:pPr>
      <w:r w:rsidRPr="000701FD">
        <w:rPr>
          <w:rFonts w:eastAsiaTheme="minorHAnsi"/>
        </w:rPr>
        <w:t xml:space="preserve">Councillor R Marsh </w:t>
      </w:r>
      <w:r w:rsidRPr="000701FD">
        <w:rPr>
          <w:rFonts w:eastAsiaTheme="minorHAnsi"/>
        </w:rPr>
        <w:tab/>
      </w:r>
      <w:r w:rsidRPr="000701FD">
        <w:rPr>
          <w:rFonts w:eastAsiaTheme="minorHAnsi"/>
        </w:rPr>
        <w:tab/>
      </w:r>
      <w:r w:rsidRPr="000701FD">
        <w:rPr>
          <w:rFonts w:eastAsiaTheme="minorHAnsi"/>
        </w:rPr>
        <w:tab/>
        <w:t>Councillor B Clarke</w:t>
      </w:r>
      <w:r w:rsidRPr="000701FD">
        <w:rPr>
          <w:rFonts w:eastAsiaTheme="minorHAnsi"/>
        </w:rPr>
        <w:tab/>
      </w:r>
      <w:r>
        <w:rPr>
          <w:rFonts w:eastAsiaTheme="minorHAnsi"/>
        </w:rPr>
        <w:tab/>
        <w:t xml:space="preserve">Councillor </w:t>
      </w:r>
      <w:proofErr w:type="spellStart"/>
      <w:r>
        <w:rPr>
          <w:rFonts w:eastAsiaTheme="minorHAnsi"/>
        </w:rPr>
        <w:t>JMcCarron</w:t>
      </w:r>
      <w:proofErr w:type="spellEnd"/>
    </w:p>
    <w:p w:rsidR="000701FD" w:rsidRDefault="000701FD" w:rsidP="000701FD">
      <w:pPr>
        <w:spacing w:after="160" w:line="259" w:lineRule="auto"/>
        <w:rPr>
          <w:rFonts w:eastAsiaTheme="minorHAnsi"/>
        </w:rPr>
      </w:pPr>
      <w:r w:rsidRPr="000701FD">
        <w:rPr>
          <w:rFonts w:eastAsiaTheme="minorHAnsi"/>
        </w:rPr>
        <w:t>Councillor I Jolly</w:t>
      </w:r>
      <w:r>
        <w:rPr>
          <w:rFonts w:eastAsiaTheme="minorHAnsi"/>
        </w:rPr>
        <w:tab/>
      </w:r>
      <w:r>
        <w:rPr>
          <w:rFonts w:eastAsiaTheme="minorHAnsi"/>
        </w:rPr>
        <w:tab/>
      </w:r>
      <w:r>
        <w:rPr>
          <w:rFonts w:eastAsiaTheme="minorHAnsi"/>
        </w:rPr>
        <w:tab/>
      </w:r>
      <w:r w:rsidRPr="000701FD">
        <w:rPr>
          <w:rFonts w:eastAsiaTheme="minorHAnsi"/>
        </w:rPr>
        <w:t xml:space="preserve">Councillor H </w:t>
      </w:r>
      <w:proofErr w:type="spellStart"/>
      <w:r w:rsidRPr="000701FD">
        <w:rPr>
          <w:rFonts w:eastAsiaTheme="minorHAnsi"/>
        </w:rPr>
        <w:t>McGuill</w:t>
      </w:r>
      <w:proofErr w:type="spellEnd"/>
      <w:r w:rsidRPr="000701FD">
        <w:rPr>
          <w:rFonts w:eastAsiaTheme="minorHAnsi"/>
        </w:rPr>
        <w:tab/>
      </w:r>
      <w:r w:rsidRPr="000701FD">
        <w:rPr>
          <w:rFonts w:eastAsiaTheme="minorHAnsi"/>
        </w:rPr>
        <w:tab/>
      </w:r>
      <w:proofErr w:type="spellStart"/>
      <w:r w:rsidRPr="000701FD">
        <w:rPr>
          <w:rFonts w:eastAsiaTheme="minorHAnsi"/>
        </w:rPr>
        <w:t>Cll</w:t>
      </w:r>
      <w:r w:rsidR="002327CC">
        <w:rPr>
          <w:rFonts w:eastAsiaTheme="minorHAnsi"/>
        </w:rPr>
        <w:t>ouncillor</w:t>
      </w:r>
      <w:proofErr w:type="spellEnd"/>
      <w:r w:rsidRPr="000701FD">
        <w:rPr>
          <w:rFonts w:eastAsiaTheme="minorHAnsi"/>
        </w:rPr>
        <w:t xml:space="preserve"> J Norwood</w:t>
      </w:r>
    </w:p>
    <w:p w:rsidR="000701FD" w:rsidRPr="000701FD" w:rsidRDefault="000701FD" w:rsidP="000701FD">
      <w:pPr>
        <w:spacing w:after="160" w:line="259" w:lineRule="auto"/>
        <w:rPr>
          <w:rFonts w:eastAsiaTheme="minorHAnsi"/>
        </w:rPr>
      </w:pPr>
      <w:r>
        <w:rPr>
          <w:rFonts w:eastAsiaTheme="minorHAnsi"/>
        </w:rPr>
        <w:t xml:space="preserve">Councillor W J </w:t>
      </w:r>
      <w:proofErr w:type="gramStart"/>
      <w:r>
        <w:rPr>
          <w:rFonts w:eastAsiaTheme="minorHAnsi"/>
        </w:rPr>
        <w:t>Taylor</w:t>
      </w:r>
      <w:r w:rsidRPr="000701FD">
        <w:rPr>
          <w:rFonts w:eastAsiaTheme="minorHAnsi"/>
        </w:rPr>
        <w:t>(</w:t>
      </w:r>
      <w:proofErr w:type="gramEnd"/>
      <w:r w:rsidRPr="000701FD">
        <w:rPr>
          <w:rFonts w:eastAsiaTheme="minorHAnsi"/>
        </w:rPr>
        <w:t xml:space="preserve">Chair) </w:t>
      </w:r>
      <w:r>
        <w:rPr>
          <w:rFonts w:eastAsiaTheme="minorHAnsi"/>
        </w:rPr>
        <w:tab/>
        <w:t>Councillor A Henry</w:t>
      </w:r>
      <w:r>
        <w:rPr>
          <w:rFonts w:eastAsiaTheme="minorHAnsi"/>
        </w:rPr>
        <w:tab/>
      </w:r>
      <w:r>
        <w:rPr>
          <w:rFonts w:eastAsiaTheme="minorHAnsi"/>
        </w:rPr>
        <w:tab/>
      </w:r>
      <w:r w:rsidRPr="000701FD">
        <w:rPr>
          <w:rFonts w:eastAsiaTheme="minorHAnsi"/>
        </w:rPr>
        <w:t xml:space="preserve"> Councillor M Shepherd,</w:t>
      </w:r>
      <w:r>
        <w:rPr>
          <w:rFonts w:eastAsiaTheme="minorHAnsi"/>
        </w:rPr>
        <w:tab/>
      </w:r>
    </w:p>
    <w:p w:rsidR="00185C45" w:rsidRDefault="00185C45" w:rsidP="00EF1A31">
      <w:pPr>
        <w:jc w:val="center"/>
      </w:pPr>
    </w:p>
    <w:p w:rsidR="000F1836" w:rsidRPr="00361089" w:rsidRDefault="000F1836" w:rsidP="000F1836">
      <w:pPr>
        <w:pStyle w:val="ListParagraph"/>
        <w:numPr>
          <w:ilvl w:val="0"/>
          <w:numId w:val="1"/>
        </w:numPr>
        <w:rPr>
          <w:b/>
        </w:rPr>
      </w:pPr>
      <w:r w:rsidRPr="00361089">
        <w:rPr>
          <w:b/>
        </w:rPr>
        <w:t>Use of recording equipment</w:t>
      </w:r>
    </w:p>
    <w:p w:rsidR="00C030F8" w:rsidRPr="00361089" w:rsidRDefault="00C030F8" w:rsidP="00C030F8">
      <w:pPr>
        <w:pStyle w:val="ListParagraph"/>
        <w:ind w:left="1080"/>
      </w:pPr>
      <w:r w:rsidRPr="00361089">
        <w:t>Members and observers are requested to switch of mobiles and recording devices with exception to Police security and the Clerk who records the meeting.</w:t>
      </w:r>
    </w:p>
    <w:p w:rsidR="000F1836" w:rsidRPr="00361089" w:rsidRDefault="000F1836" w:rsidP="000F1836">
      <w:pPr>
        <w:pStyle w:val="ListParagraph"/>
        <w:numPr>
          <w:ilvl w:val="0"/>
          <w:numId w:val="1"/>
        </w:numPr>
        <w:rPr>
          <w:b/>
        </w:rPr>
      </w:pPr>
      <w:r w:rsidRPr="00361089">
        <w:rPr>
          <w:b/>
        </w:rPr>
        <w:t xml:space="preserve">Apologies  </w:t>
      </w:r>
    </w:p>
    <w:p w:rsidR="00C030F8" w:rsidRPr="00361089" w:rsidRDefault="00C030F8" w:rsidP="00C030F8">
      <w:pPr>
        <w:pStyle w:val="ListParagraph"/>
        <w:ind w:left="1080"/>
      </w:pPr>
      <w:r w:rsidRPr="00361089">
        <w:t xml:space="preserve">Cllr John Holiday. Cllr GK </w:t>
      </w:r>
      <w:proofErr w:type="spellStart"/>
      <w:r w:rsidRPr="00361089">
        <w:t>Mutch</w:t>
      </w:r>
      <w:proofErr w:type="spellEnd"/>
    </w:p>
    <w:p w:rsidR="000F1836" w:rsidRPr="00361089" w:rsidRDefault="000F1836" w:rsidP="000F1836">
      <w:pPr>
        <w:pStyle w:val="ListParagraph"/>
        <w:numPr>
          <w:ilvl w:val="0"/>
          <w:numId w:val="1"/>
        </w:numPr>
        <w:rPr>
          <w:b/>
        </w:rPr>
      </w:pPr>
      <w:r w:rsidRPr="00361089">
        <w:rPr>
          <w:b/>
        </w:rPr>
        <w:t xml:space="preserve">Co-Option of members </w:t>
      </w:r>
    </w:p>
    <w:p w:rsidR="00C030F8" w:rsidRPr="00361089" w:rsidRDefault="00C030F8" w:rsidP="00C030F8">
      <w:pPr>
        <w:pStyle w:val="ListParagraph"/>
        <w:ind w:left="1080"/>
      </w:pPr>
      <w:r w:rsidRPr="00361089">
        <w:t>None</w:t>
      </w:r>
    </w:p>
    <w:p w:rsidR="000F1836" w:rsidRPr="00361089" w:rsidRDefault="000F1836" w:rsidP="000F1836">
      <w:pPr>
        <w:pStyle w:val="ListParagraph"/>
        <w:numPr>
          <w:ilvl w:val="0"/>
          <w:numId w:val="1"/>
        </w:numPr>
        <w:rPr>
          <w:b/>
        </w:rPr>
      </w:pPr>
      <w:r w:rsidRPr="00361089">
        <w:rPr>
          <w:b/>
        </w:rPr>
        <w:t xml:space="preserve">Standing Orders </w:t>
      </w:r>
    </w:p>
    <w:p w:rsidR="00C030F8" w:rsidRPr="00361089" w:rsidRDefault="00C030F8" w:rsidP="00C030F8">
      <w:pPr>
        <w:pStyle w:val="ListParagraph"/>
        <w:ind w:left="1080"/>
      </w:pPr>
      <w:r w:rsidRPr="00361089">
        <w:t>No Items to discuss</w:t>
      </w:r>
    </w:p>
    <w:p w:rsidR="000F1836" w:rsidRPr="00361089" w:rsidRDefault="000F1836" w:rsidP="000F1836">
      <w:pPr>
        <w:pStyle w:val="ListParagraph"/>
        <w:numPr>
          <w:ilvl w:val="0"/>
          <w:numId w:val="1"/>
        </w:numPr>
        <w:rPr>
          <w:b/>
        </w:rPr>
      </w:pPr>
      <w:r w:rsidRPr="00361089">
        <w:rPr>
          <w:b/>
        </w:rPr>
        <w:t>Declaration of interests to be signed</w:t>
      </w:r>
    </w:p>
    <w:p w:rsidR="00C030F8" w:rsidRPr="00361089" w:rsidRDefault="00361089" w:rsidP="00C030F8">
      <w:pPr>
        <w:pStyle w:val="ListParagraph"/>
        <w:ind w:left="1080"/>
        <w:rPr>
          <w:b/>
        </w:rPr>
      </w:pPr>
      <w:r w:rsidRPr="00361089">
        <w:rPr>
          <w:b/>
        </w:rPr>
        <w:t>None</w:t>
      </w:r>
    </w:p>
    <w:p w:rsidR="00C030F8" w:rsidRPr="000D7993" w:rsidRDefault="00C030F8" w:rsidP="000D7993">
      <w:pPr>
        <w:rPr>
          <w:b/>
        </w:rPr>
      </w:pPr>
    </w:p>
    <w:p w:rsidR="000F1836" w:rsidRPr="00361089" w:rsidRDefault="000F1836" w:rsidP="000F1836">
      <w:pPr>
        <w:pStyle w:val="ListParagraph"/>
        <w:numPr>
          <w:ilvl w:val="0"/>
          <w:numId w:val="1"/>
        </w:numPr>
        <w:rPr>
          <w:b/>
        </w:rPr>
      </w:pPr>
      <w:r w:rsidRPr="00361089">
        <w:rPr>
          <w:b/>
        </w:rPr>
        <w:t>Police Report</w:t>
      </w:r>
    </w:p>
    <w:p w:rsidR="00123104" w:rsidRPr="00361089" w:rsidRDefault="00C030F8" w:rsidP="000D7993">
      <w:pPr>
        <w:ind w:left="1080"/>
      </w:pPr>
      <w:r w:rsidRPr="00361089">
        <w:t>No report has been received. Once received it will be forwarded on to you. How</w:t>
      </w:r>
      <w:r w:rsidR="00123104" w:rsidRPr="00361089">
        <w:t>e</w:t>
      </w:r>
      <w:r w:rsidRPr="00361089">
        <w:t xml:space="preserve">ver </w:t>
      </w:r>
      <w:r w:rsidR="00123104" w:rsidRPr="00361089">
        <w:t>PC Natalie Williams has responded to an e-mail complaining about the dangerous parking around the high school and will be atte</w:t>
      </w:r>
      <w:r w:rsidR="000D7993">
        <w:t xml:space="preserve">nding with PCSO’s this </w:t>
      </w:r>
      <w:proofErr w:type="spellStart"/>
      <w:r w:rsidR="000D7993">
        <w:t>afternoo</w:t>
      </w:r>
      <w:proofErr w:type="spellEnd"/>
    </w:p>
    <w:p w:rsidR="00123104" w:rsidRPr="00361089" w:rsidRDefault="00123104" w:rsidP="00300DC8">
      <w:pPr>
        <w:pStyle w:val="ListParagraph"/>
        <w:numPr>
          <w:ilvl w:val="0"/>
          <w:numId w:val="1"/>
        </w:numPr>
        <w:rPr>
          <w:b/>
        </w:rPr>
      </w:pPr>
      <w:r w:rsidRPr="00361089">
        <w:rPr>
          <w:b/>
        </w:rPr>
        <w:t>Financial Matters</w:t>
      </w:r>
    </w:p>
    <w:p w:rsidR="00123104" w:rsidRPr="00361089" w:rsidRDefault="00300DC8" w:rsidP="00123104">
      <w:pPr>
        <w:ind w:left="1080"/>
        <w:rPr>
          <w:rFonts w:eastAsiaTheme="minorEastAsia"/>
          <w:b/>
          <w:lang w:eastAsia="en-GB"/>
        </w:rPr>
      </w:pPr>
      <w:r w:rsidRPr="00361089">
        <w:rPr>
          <w:rFonts w:eastAsiaTheme="minorEastAsia"/>
          <w:b/>
          <w:lang w:eastAsia="en-GB"/>
        </w:rPr>
        <w:t>Approval of Accounts for Payment- September 2017</w:t>
      </w:r>
    </w:p>
    <w:p w:rsidR="00300DC8" w:rsidRPr="00361089" w:rsidRDefault="00300DC8" w:rsidP="00123104">
      <w:pPr>
        <w:ind w:left="1080"/>
        <w:rPr>
          <w:rFonts w:eastAsiaTheme="minorEastAsia"/>
          <w:b/>
          <w:lang w:eastAsia="en-GB"/>
        </w:rPr>
      </w:pPr>
      <w:r w:rsidRPr="00361089">
        <w:rPr>
          <w:rFonts w:eastAsiaTheme="minorEastAsia"/>
          <w:lang w:eastAsia="en-GB"/>
        </w:rPr>
        <w:tab/>
      </w:r>
      <w:r w:rsidRPr="00361089">
        <w:rPr>
          <w:rFonts w:eastAsiaTheme="minorEastAsia"/>
          <w:lang w:eastAsia="en-GB"/>
        </w:rPr>
        <w:tab/>
      </w:r>
      <w:r w:rsidRPr="00361089">
        <w:rPr>
          <w:rFonts w:eastAsiaTheme="minorEastAsia"/>
          <w:lang w:eastAsia="en-GB"/>
        </w:rPr>
        <w:tab/>
      </w:r>
      <w:r w:rsidRPr="00361089">
        <w:rPr>
          <w:rFonts w:eastAsiaTheme="minorEastAsia"/>
          <w:lang w:eastAsia="en-GB"/>
        </w:rPr>
        <w:tab/>
      </w:r>
      <w:r w:rsidRPr="00361089">
        <w:rPr>
          <w:rFonts w:eastAsiaTheme="minorEastAsia"/>
          <w:lang w:eastAsia="en-GB"/>
        </w:rPr>
        <w:tab/>
      </w:r>
      <w:r w:rsidRPr="00361089">
        <w:rPr>
          <w:rFonts w:eastAsiaTheme="minorEastAsia"/>
          <w:lang w:eastAsia="en-GB"/>
        </w:rPr>
        <w:tab/>
      </w:r>
      <w:r w:rsidRPr="00361089">
        <w:rPr>
          <w:rFonts w:eastAsiaTheme="minorEastAsia"/>
          <w:lang w:eastAsia="en-GB"/>
        </w:rPr>
        <w:tab/>
      </w:r>
      <w:r w:rsidRPr="00361089">
        <w:rPr>
          <w:rFonts w:eastAsiaTheme="minorEastAsia"/>
          <w:lang w:eastAsia="en-GB"/>
        </w:rPr>
        <w:tab/>
      </w:r>
      <w:r w:rsidRPr="00361089">
        <w:rPr>
          <w:rFonts w:eastAsiaTheme="minorEastAsia"/>
          <w:lang w:eastAsia="en-GB"/>
        </w:rPr>
        <w:tab/>
      </w:r>
      <w:r w:rsidRPr="00361089">
        <w:rPr>
          <w:rFonts w:eastAsiaTheme="minorEastAsia"/>
          <w:lang w:eastAsia="en-GB"/>
        </w:rPr>
        <w:tab/>
      </w:r>
      <w:r w:rsidRPr="00361089">
        <w:rPr>
          <w:rFonts w:eastAsiaTheme="minorEastAsia"/>
          <w:b/>
          <w:lang w:eastAsia="en-GB"/>
        </w:rPr>
        <w:t>£</w:t>
      </w:r>
    </w:p>
    <w:p w:rsidR="00300DC8" w:rsidRPr="00361089" w:rsidRDefault="00300DC8" w:rsidP="00123104">
      <w:pPr>
        <w:ind w:left="1080"/>
        <w:rPr>
          <w:rFonts w:eastAsiaTheme="minorEastAsia"/>
          <w:lang w:eastAsia="en-GB"/>
        </w:rPr>
      </w:pPr>
      <w:r w:rsidRPr="00361089">
        <w:rPr>
          <w:rFonts w:eastAsiaTheme="minorEastAsia"/>
          <w:lang w:eastAsia="en-GB"/>
        </w:rPr>
        <w:t xml:space="preserve">Argoed Sports </w:t>
      </w:r>
      <w:proofErr w:type="spellStart"/>
      <w:r w:rsidRPr="00361089">
        <w:rPr>
          <w:rFonts w:eastAsiaTheme="minorEastAsia"/>
          <w:lang w:eastAsia="en-GB"/>
        </w:rPr>
        <w:t>Assoc</w:t>
      </w:r>
      <w:proofErr w:type="spellEnd"/>
      <w:r w:rsidRPr="00361089">
        <w:rPr>
          <w:rFonts w:eastAsiaTheme="minorEastAsia"/>
          <w:lang w:eastAsia="en-GB"/>
        </w:rPr>
        <w:tab/>
        <w:t>Electricity</w:t>
      </w:r>
      <w:r w:rsidRPr="00361089">
        <w:rPr>
          <w:rFonts w:eastAsiaTheme="minorEastAsia"/>
          <w:lang w:eastAsia="en-GB"/>
        </w:rPr>
        <w:tab/>
      </w:r>
      <w:r w:rsidRPr="00361089">
        <w:rPr>
          <w:rFonts w:eastAsiaTheme="minorEastAsia"/>
          <w:lang w:eastAsia="en-GB"/>
        </w:rPr>
        <w:tab/>
      </w:r>
      <w:r w:rsidRPr="00361089">
        <w:rPr>
          <w:rFonts w:eastAsiaTheme="minorEastAsia"/>
          <w:lang w:eastAsia="en-GB"/>
        </w:rPr>
        <w:tab/>
      </w:r>
      <w:r w:rsidR="003C587B" w:rsidRPr="00361089">
        <w:rPr>
          <w:rFonts w:eastAsiaTheme="minorEastAsia"/>
          <w:lang w:eastAsia="en-GB"/>
        </w:rPr>
        <w:tab/>
        <w:t xml:space="preserve">  </w:t>
      </w:r>
      <w:r w:rsidR="00361089">
        <w:rPr>
          <w:rFonts w:eastAsiaTheme="minorEastAsia"/>
          <w:lang w:eastAsia="en-GB"/>
        </w:rPr>
        <w:t xml:space="preserve"> </w:t>
      </w:r>
      <w:r w:rsidR="003C587B" w:rsidRPr="00361089">
        <w:rPr>
          <w:rFonts w:eastAsiaTheme="minorEastAsia"/>
          <w:lang w:eastAsia="en-GB"/>
        </w:rPr>
        <w:t xml:space="preserve">   </w:t>
      </w:r>
      <w:r w:rsidRPr="00361089">
        <w:rPr>
          <w:rFonts w:eastAsiaTheme="minorEastAsia"/>
          <w:lang w:eastAsia="en-GB"/>
        </w:rPr>
        <w:t xml:space="preserve"> </w:t>
      </w:r>
      <w:r w:rsidR="003C587B" w:rsidRPr="00361089">
        <w:rPr>
          <w:rFonts w:eastAsiaTheme="minorEastAsia"/>
          <w:lang w:eastAsia="en-GB"/>
        </w:rPr>
        <w:t>1</w:t>
      </w:r>
      <w:r w:rsidRPr="00361089">
        <w:rPr>
          <w:rFonts w:eastAsiaTheme="minorEastAsia"/>
          <w:lang w:eastAsia="en-GB"/>
        </w:rPr>
        <w:t>25.00</w:t>
      </w:r>
    </w:p>
    <w:p w:rsidR="00300DC8" w:rsidRPr="00361089" w:rsidRDefault="003C587B" w:rsidP="00123104">
      <w:pPr>
        <w:ind w:left="1080"/>
        <w:rPr>
          <w:rFonts w:eastAsiaTheme="minorEastAsia"/>
          <w:lang w:eastAsia="en-GB"/>
        </w:rPr>
      </w:pPr>
      <w:r w:rsidRPr="00361089">
        <w:rPr>
          <w:rFonts w:eastAsiaTheme="minorEastAsia"/>
          <w:lang w:eastAsia="en-GB"/>
        </w:rPr>
        <w:t>BT</w:t>
      </w:r>
      <w:r w:rsidRPr="00361089">
        <w:rPr>
          <w:rFonts w:eastAsiaTheme="minorEastAsia"/>
          <w:lang w:eastAsia="en-GB"/>
        </w:rPr>
        <w:tab/>
      </w:r>
      <w:r w:rsidRPr="00361089">
        <w:rPr>
          <w:rFonts w:eastAsiaTheme="minorEastAsia"/>
          <w:lang w:eastAsia="en-GB"/>
        </w:rPr>
        <w:tab/>
      </w:r>
      <w:r w:rsidRPr="00361089">
        <w:rPr>
          <w:rFonts w:eastAsiaTheme="minorEastAsia"/>
          <w:lang w:eastAsia="en-GB"/>
        </w:rPr>
        <w:tab/>
      </w:r>
      <w:r w:rsidRPr="00361089">
        <w:rPr>
          <w:rFonts w:eastAsiaTheme="minorEastAsia"/>
          <w:lang w:eastAsia="en-GB"/>
        </w:rPr>
        <w:tab/>
        <w:t>Telephone &amp; Internet</w:t>
      </w:r>
      <w:r w:rsidRPr="00361089">
        <w:rPr>
          <w:rFonts w:eastAsiaTheme="minorEastAsia"/>
          <w:lang w:eastAsia="en-GB"/>
        </w:rPr>
        <w:tab/>
      </w:r>
      <w:r w:rsidRPr="00361089">
        <w:rPr>
          <w:rFonts w:eastAsiaTheme="minorEastAsia"/>
          <w:lang w:eastAsia="en-GB"/>
        </w:rPr>
        <w:tab/>
        <w:t xml:space="preserve">      </w:t>
      </w:r>
      <w:r w:rsidR="00361089">
        <w:rPr>
          <w:rFonts w:eastAsiaTheme="minorEastAsia"/>
          <w:lang w:eastAsia="en-GB"/>
        </w:rPr>
        <w:tab/>
        <w:t xml:space="preserve">      </w:t>
      </w:r>
      <w:r w:rsidRPr="00361089">
        <w:rPr>
          <w:rFonts w:eastAsiaTheme="minorEastAsia"/>
          <w:lang w:eastAsia="en-GB"/>
        </w:rPr>
        <w:t xml:space="preserve"> </w:t>
      </w:r>
      <w:r w:rsidR="00361089">
        <w:rPr>
          <w:rFonts w:eastAsiaTheme="minorEastAsia"/>
          <w:lang w:eastAsia="en-GB"/>
        </w:rPr>
        <w:t xml:space="preserve"> </w:t>
      </w:r>
      <w:r w:rsidRPr="00361089">
        <w:rPr>
          <w:rFonts w:eastAsiaTheme="minorEastAsia"/>
          <w:lang w:eastAsia="en-GB"/>
        </w:rPr>
        <w:t xml:space="preserve"> 56.95</w:t>
      </w:r>
    </w:p>
    <w:p w:rsidR="003C587B" w:rsidRPr="00361089" w:rsidRDefault="003C587B" w:rsidP="00123104">
      <w:pPr>
        <w:ind w:left="1080"/>
      </w:pPr>
      <w:proofErr w:type="spellStart"/>
      <w:r w:rsidRPr="00361089">
        <w:rPr>
          <w:rFonts w:eastAsiaTheme="minorEastAsia"/>
          <w:lang w:eastAsia="en-GB"/>
        </w:rPr>
        <w:t>Gamlins</w:t>
      </w:r>
      <w:proofErr w:type="spellEnd"/>
      <w:r w:rsidRPr="00361089">
        <w:rPr>
          <w:rFonts w:eastAsiaTheme="minorEastAsia"/>
          <w:lang w:eastAsia="en-GB"/>
        </w:rPr>
        <w:t xml:space="preserve"> Law</w:t>
      </w:r>
      <w:r w:rsidRPr="00361089">
        <w:rPr>
          <w:rFonts w:eastAsiaTheme="minorEastAsia"/>
          <w:lang w:eastAsia="en-GB"/>
        </w:rPr>
        <w:tab/>
      </w:r>
      <w:r w:rsidRPr="00361089">
        <w:rPr>
          <w:rFonts w:eastAsiaTheme="minorEastAsia"/>
          <w:lang w:eastAsia="en-GB"/>
        </w:rPr>
        <w:tab/>
        <w:t xml:space="preserve">Land Registry Quarry &amp; Y </w:t>
      </w:r>
      <w:proofErr w:type="spellStart"/>
      <w:r w:rsidRPr="00361089">
        <w:rPr>
          <w:rFonts w:eastAsiaTheme="minorEastAsia"/>
          <w:lang w:eastAsia="en-GB"/>
        </w:rPr>
        <w:t>Bonc</w:t>
      </w:r>
      <w:proofErr w:type="spellEnd"/>
      <w:r w:rsidRPr="00361089">
        <w:rPr>
          <w:rFonts w:eastAsiaTheme="minorEastAsia"/>
          <w:lang w:eastAsia="en-GB"/>
        </w:rPr>
        <w:t xml:space="preserve">    </w:t>
      </w:r>
      <w:r w:rsidR="00361089">
        <w:rPr>
          <w:rFonts w:eastAsiaTheme="minorEastAsia"/>
          <w:lang w:eastAsia="en-GB"/>
        </w:rPr>
        <w:tab/>
        <w:t xml:space="preserve">     </w:t>
      </w:r>
      <w:r w:rsidRPr="00361089">
        <w:rPr>
          <w:rFonts w:eastAsiaTheme="minorEastAsia"/>
          <w:lang w:eastAsia="en-GB"/>
        </w:rPr>
        <w:t xml:space="preserve">  530.00</w:t>
      </w:r>
      <w:r w:rsidRPr="00361089">
        <w:rPr>
          <w:rFonts w:eastAsiaTheme="minorEastAsia"/>
          <w:lang w:eastAsia="en-GB"/>
        </w:rPr>
        <w:tab/>
        <w:t xml:space="preserve">     </w:t>
      </w:r>
      <w:proofErr w:type="spellStart"/>
      <w:r w:rsidRPr="00361089">
        <w:rPr>
          <w:rFonts w:eastAsiaTheme="minorEastAsia"/>
          <w:lang w:eastAsia="en-GB"/>
        </w:rPr>
        <w:t>Caffi</w:t>
      </w:r>
      <w:proofErr w:type="spellEnd"/>
      <w:r w:rsidRPr="00361089">
        <w:rPr>
          <w:rFonts w:eastAsiaTheme="minorEastAsia"/>
          <w:lang w:eastAsia="en-GB"/>
        </w:rPr>
        <w:t xml:space="preserve"> Isa</w:t>
      </w:r>
      <w:r w:rsidRPr="00361089">
        <w:rPr>
          <w:rFonts w:eastAsiaTheme="minorEastAsia"/>
          <w:lang w:eastAsia="en-GB"/>
        </w:rPr>
        <w:tab/>
      </w:r>
      <w:r w:rsidRPr="00361089">
        <w:rPr>
          <w:rFonts w:eastAsiaTheme="minorEastAsia"/>
          <w:lang w:eastAsia="en-GB"/>
        </w:rPr>
        <w:tab/>
      </w:r>
      <w:r w:rsidRPr="00361089">
        <w:rPr>
          <w:rFonts w:eastAsiaTheme="minorEastAsia"/>
          <w:lang w:eastAsia="en-GB"/>
        </w:rPr>
        <w:tab/>
        <w:t>rental July &amp; Sept</w:t>
      </w:r>
      <w:r w:rsidRPr="00361089">
        <w:rPr>
          <w:rFonts w:eastAsiaTheme="minorEastAsia"/>
          <w:lang w:eastAsia="en-GB"/>
        </w:rPr>
        <w:tab/>
      </w:r>
      <w:r w:rsidRPr="00361089">
        <w:rPr>
          <w:rFonts w:eastAsiaTheme="minorEastAsia"/>
          <w:lang w:eastAsia="en-GB"/>
        </w:rPr>
        <w:tab/>
      </w:r>
      <w:r w:rsidRPr="00361089">
        <w:rPr>
          <w:rFonts w:eastAsiaTheme="minorEastAsia"/>
          <w:lang w:eastAsia="en-GB"/>
        </w:rPr>
        <w:tab/>
        <w:t xml:space="preserve">         32.40</w:t>
      </w:r>
    </w:p>
    <w:p w:rsidR="00123104" w:rsidRPr="00361089" w:rsidRDefault="00361089" w:rsidP="003C587B">
      <w:pPr>
        <w:ind w:left="1080"/>
      </w:pPr>
      <w:proofErr w:type="spellStart"/>
      <w:r>
        <w:t>RedbudLtd</w:t>
      </w:r>
      <w:proofErr w:type="spellEnd"/>
      <w:r>
        <w:tab/>
      </w:r>
      <w:r>
        <w:tab/>
      </w:r>
      <w:r>
        <w:tab/>
      </w:r>
      <w:r w:rsidR="003C587B" w:rsidRPr="00361089">
        <w:t xml:space="preserve">July &amp; Aug </w:t>
      </w:r>
      <w:r w:rsidR="003C587B" w:rsidRPr="00361089">
        <w:tab/>
      </w:r>
      <w:r w:rsidR="003C587B" w:rsidRPr="00361089">
        <w:tab/>
      </w:r>
      <w:r w:rsidR="003C587B" w:rsidRPr="00361089">
        <w:tab/>
        <w:t xml:space="preserve">                 </w:t>
      </w:r>
      <w:r>
        <w:t xml:space="preserve"> </w:t>
      </w:r>
      <w:r w:rsidR="003C587B" w:rsidRPr="00361089">
        <w:t xml:space="preserve"> 520.00pd</w:t>
      </w:r>
    </w:p>
    <w:p w:rsidR="003C587B" w:rsidRPr="00361089" w:rsidRDefault="003C587B" w:rsidP="003C587B">
      <w:pPr>
        <w:ind w:left="1080"/>
      </w:pPr>
      <w:r w:rsidRPr="00361089">
        <w:t>Viking</w:t>
      </w:r>
      <w:r w:rsidRPr="00361089">
        <w:tab/>
      </w:r>
      <w:r w:rsidRPr="00361089">
        <w:tab/>
      </w:r>
      <w:r w:rsidRPr="00361089">
        <w:tab/>
        <w:t>Stationery</w:t>
      </w:r>
      <w:r w:rsidRPr="00361089">
        <w:tab/>
      </w:r>
      <w:r w:rsidRPr="00361089">
        <w:tab/>
      </w:r>
      <w:r w:rsidRPr="00361089">
        <w:tab/>
      </w:r>
      <w:r w:rsidRPr="00361089">
        <w:tab/>
        <w:t xml:space="preserve">          61.18</w:t>
      </w:r>
    </w:p>
    <w:p w:rsidR="00242786" w:rsidRPr="00361089" w:rsidRDefault="00242786" w:rsidP="003C587B">
      <w:pPr>
        <w:ind w:left="1080"/>
      </w:pPr>
      <w:r w:rsidRPr="00361089">
        <w:t>Sabre Guarding</w:t>
      </w:r>
      <w:r w:rsidRPr="00361089">
        <w:tab/>
      </w:r>
      <w:r w:rsidRPr="00361089">
        <w:tab/>
        <w:t>CCTV upgrade</w:t>
      </w:r>
      <w:r w:rsidRPr="00361089">
        <w:tab/>
      </w:r>
      <w:r w:rsidRPr="00361089">
        <w:tab/>
      </w:r>
      <w:r w:rsidRPr="00361089">
        <w:tab/>
        <w:t xml:space="preserve">      4896.00</w:t>
      </w:r>
    </w:p>
    <w:p w:rsidR="003C587B" w:rsidRPr="00361089" w:rsidRDefault="00F376A0" w:rsidP="003C587B">
      <w:pPr>
        <w:ind w:left="1080"/>
        <w:rPr>
          <w:u w:val="single"/>
        </w:rPr>
      </w:pPr>
      <w:r w:rsidRPr="00361089">
        <w:t>Redbud Ltd</w:t>
      </w:r>
      <w:r w:rsidRPr="00361089">
        <w:tab/>
      </w:r>
      <w:r w:rsidRPr="00361089">
        <w:tab/>
        <w:t>September Fees</w:t>
      </w:r>
      <w:r w:rsidRPr="00361089">
        <w:tab/>
      </w:r>
      <w:r w:rsidRPr="00361089">
        <w:tab/>
      </w:r>
      <w:r w:rsidRPr="00361089">
        <w:tab/>
        <w:t xml:space="preserve">     </w:t>
      </w:r>
      <w:r w:rsidRPr="00361089">
        <w:rPr>
          <w:u w:val="single"/>
        </w:rPr>
        <w:t xml:space="preserve">   600.00</w:t>
      </w:r>
    </w:p>
    <w:p w:rsidR="00185C45" w:rsidRPr="000D7993" w:rsidRDefault="00F376A0" w:rsidP="000D7993">
      <w:pPr>
        <w:rPr>
          <w:b/>
          <w:u w:val="single"/>
        </w:rPr>
      </w:pPr>
      <w:r w:rsidRPr="00361089">
        <w:tab/>
      </w:r>
      <w:r w:rsidRPr="00361089">
        <w:tab/>
      </w:r>
      <w:r w:rsidRPr="00361089">
        <w:tab/>
      </w:r>
      <w:r w:rsidRPr="00361089">
        <w:tab/>
      </w:r>
      <w:r w:rsidRPr="00361089">
        <w:tab/>
      </w:r>
      <w:r w:rsidRPr="00361089">
        <w:tab/>
      </w:r>
      <w:r w:rsidRPr="00361089">
        <w:rPr>
          <w:b/>
        </w:rPr>
        <w:t>TOTAL</w:t>
      </w:r>
      <w:r w:rsidRPr="00361089">
        <w:rPr>
          <w:b/>
        </w:rPr>
        <w:tab/>
      </w:r>
      <w:r w:rsidRPr="00361089">
        <w:rPr>
          <w:b/>
        </w:rPr>
        <w:tab/>
      </w:r>
      <w:r w:rsidRPr="00361089">
        <w:rPr>
          <w:b/>
        </w:rPr>
        <w:tab/>
        <w:t xml:space="preserve">     </w:t>
      </w:r>
      <w:r w:rsidRPr="00361089">
        <w:rPr>
          <w:b/>
          <w:u w:val="single"/>
        </w:rPr>
        <w:t xml:space="preserve"> </w:t>
      </w:r>
      <w:r w:rsidR="00242786" w:rsidRPr="00361089">
        <w:rPr>
          <w:b/>
          <w:u w:val="single"/>
        </w:rPr>
        <w:t>6821</w:t>
      </w:r>
      <w:r w:rsidR="000D7993">
        <w:rPr>
          <w:b/>
          <w:u w:val="single"/>
        </w:rPr>
        <w:t>.5</w:t>
      </w:r>
    </w:p>
    <w:p w:rsidR="00185C45" w:rsidRPr="00361089" w:rsidRDefault="00185C45" w:rsidP="000D7993"/>
    <w:p w:rsidR="00285416" w:rsidRPr="00361089" w:rsidRDefault="00285416" w:rsidP="00285416">
      <w:pPr>
        <w:spacing w:after="160" w:line="259" w:lineRule="auto"/>
        <w:rPr>
          <w:b/>
        </w:rPr>
      </w:pPr>
      <w:r w:rsidRPr="00361089">
        <w:rPr>
          <w:b/>
        </w:rPr>
        <w:tab/>
        <w:t xml:space="preserve">Salary </w:t>
      </w:r>
      <w:proofErr w:type="gramStart"/>
      <w:r w:rsidRPr="00361089">
        <w:rPr>
          <w:b/>
        </w:rPr>
        <w:t>costs  September</w:t>
      </w:r>
      <w:proofErr w:type="gramEnd"/>
      <w:r w:rsidRPr="00361089">
        <w:rPr>
          <w:b/>
        </w:rPr>
        <w:t xml:space="preserve"> £2863.27 </w:t>
      </w:r>
    </w:p>
    <w:p w:rsidR="00F376A0" w:rsidRPr="00361089" w:rsidRDefault="00285416" w:rsidP="00285416">
      <w:pPr>
        <w:ind w:firstLine="720"/>
        <w:rPr>
          <w:b/>
        </w:rPr>
      </w:pPr>
      <w:r w:rsidRPr="00361089">
        <w:rPr>
          <w:rFonts w:eastAsiaTheme="minorHAnsi"/>
        </w:rPr>
        <w:t xml:space="preserve">Note: salary costs </w:t>
      </w:r>
      <w:r w:rsidR="00361089">
        <w:rPr>
          <w:rFonts w:eastAsiaTheme="minorHAnsi"/>
        </w:rPr>
        <w:t xml:space="preserve">are </w:t>
      </w:r>
      <w:proofErr w:type="gramStart"/>
      <w:r w:rsidRPr="00361089">
        <w:rPr>
          <w:rFonts w:eastAsiaTheme="minorHAnsi"/>
        </w:rPr>
        <w:t>not  recorded</w:t>
      </w:r>
      <w:proofErr w:type="gramEnd"/>
      <w:r w:rsidRPr="00361089">
        <w:rPr>
          <w:rFonts w:eastAsiaTheme="minorHAnsi"/>
        </w:rPr>
        <w:t xml:space="preserve"> in minutes </w:t>
      </w:r>
      <w:r w:rsidR="00361089">
        <w:rPr>
          <w:rFonts w:eastAsiaTheme="minorHAnsi"/>
        </w:rPr>
        <w:t>but</w:t>
      </w:r>
      <w:r w:rsidRPr="00361089">
        <w:rPr>
          <w:rFonts w:eastAsiaTheme="minorHAnsi"/>
        </w:rPr>
        <w:t xml:space="preserve"> Councillors</w:t>
      </w:r>
      <w:r w:rsidR="00361089">
        <w:rPr>
          <w:rFonts w:eastAsiaTheme="minorHAnsi"/>
        </w:rPr>
        <w:t xml:space="preserve"> have been</w:t>
      </w:r>
      <w:r w:rsidRPr="00361089">
        <w:rPr>
          <w:rFonts w:eastAsiaTheme="minorHAnsi"/>
        </w:rPr>
        <w:t xml:space="preserve"> inform</w:t>
      </w:r>
      <w:r w:rsidR="00361089">
        <w:rPr>
          <w:rFonts w:eastAsiaTheme="minorHAnsi"/>
        </w:rPr>
        <w:t>ed</w:t>
      </w:r>
    </w:p>
    <w:p w:rsidR="00F376A0" w:rsidRPr="00361089" w:rsidRDefault="00F376A0" w:rsidP="00F376A0">
      <w:pPr>
        <w:ind w:firstLine="720"/>
        <w:rPr>
          <w:b/>
        </w:rPr>
      </w:pPr>
    </w:p>
    <w:p w:rsidR="00F376A0" w:rsidRPr="00361089" w:rsidRDefault="00285416" w:rsidP="00F376A0">
      <w:pPr>
        <w:ind w:firstLine="720"/>
        <w:rPr>
          <w:b/>
        </w:rPr>
      </w:pPr>
      <w:r w:rsidRPr="00361089">
        <w:rPr>
          <w:b/>
        </w:rPr>
        <w:t xml:space="preserve">b) </w:t>
      </w:r>
      <w:r w:rsidRPr="00361089">
        <w:t>Accounts not presented to be distributed later in month</w:t>
      </w:r>
    </w:p>
    <w:p w:rsidR="00285416" w:rsidRPr="00361089" w:rsidRDefault="00285416" w:rsidP="00F376A0">
      <w:pPr>
        <w:ind w:firstLine="720"/>
        <w:rPr>
          <w:b/>
        </w:rPr>
      </w:pPr>
    </w:p>
    <w:p w:rsidR="00285416" w:rsidRDefault="00285416" w:rsidP="00F376A0">
      <w:pPr>
        <w:ind w:firstLine="720"/>
        <w:rPr>
          <w:b/>
        </w:rPr>
      </w:pPr>
      <w:r w:rsidRPr="00361089">
        <w:rPr>
          <w:b/>
        </w:rPr>
        <w:t>c) Lighting contract</w:t>
      </w:r>
    </w:p>
    <w:p w:rsidR="00361089" w:rsidRPr="00361089" w:rsidRDefault="00361089" w:rsidP="00F376A0">
      <w:pPr>
        <w:ind w:firstLine="720"/>
        <w:rPr>
          <w:b/>
        </w:rPr>
      </w:pPr>
    </w:p>
    <w:p w:rsidR="00F376A0" w:rsidRPr="00361089" w:rsidRDefault="00361089" w:rsidP="00285416">
      <w:pPr>
        <w:ind w:firstLine="720"/>
        <w:rPr>
          <w:b/>
        </w:rPr>
      </w:pPr>
      <w:proofErr w:type="spellStart"/>
      <w:r>
        <w:rPr>
          <w:b/>
        </w:rPr>
        <w:t>Resolved</w:t>
      </w:r>
      <w:proofErr w:type="gramStart"/>
      <w:r>
        <w:rPr>
          <w:b/>
        </w:rPr>
        <w:t>:T</w:t>
      </w:r>
      <w:r w:rsidRPr="00361089">
        <w:rPr>
          <w:b/>
        </w:rPr>
        <w:t>he</w:t>
      </w:r>
      <w:proofErr w:type="spellEnd"/>
      <w:proofErr w:type="gramEnd"/>
      <w:r w:rsidRPr="00361089">
        <w:rPr>
          <w:b/>
        </w:rPr>
        <w:t xml:space="preserve"> Clerk is to raise tender for lights and distribute to three suppliers</w:t>
      </w:r>
    </w:p>
    <w:p w:rsidR="00F376A0" w:rsidRPr="00361089" w:rsidRDefault="00F376A0" w:rsidP="00F376A0">
      <w:pPr>
        <w:ind w:firstLine="720"/>
        <w:rPr>
          <w:b/>
        </w:rPr>
      </w:pPr>
    </w:p>
    <w:p w:rsidR="00F376A0" w:rsidRPr="00361089" w:rsidRDefault="00F376A0" w:rsidP="00F376A0">
      <w:pPr>
        <w:ind w:firstLine="720"/>
        <w:rPr>
          <w:b/>
        </w:rPr>
      </w:pPr>
    </w:p>
    <w:p w:rsidR="00EF1A31" w:rsidRDefault="00F376A0" w:rsidP="00F376A0">
      <w:pPr>
        <w:pStyle w:val="ListParagraph"/>
        <w:numPr>
          <w:ilvl w:val="0"/>
          <w:numId w:val="1"/>
        </w:numPr>
        <w:rPr>
          <w:b/>
        </w:rPr>
      </w:pPr>
      <w:r w:rsidRPr="00361089">
        <w:rPr>
          <w:b/>
        </w:rPr>
        <w:t>To approve the Minutes of the 5</w:t>
      </w:r>
      <w:r w:rsidRPr="00361089">
        <w:rPr>
          <w:b/>
          <w:vertAlign w:val="superscript"/>
        </w:rPr>
        <w:t>th</w:t>
      </w:r>
      <w:r w:rsidRPr="00361089">
        <w:rPr>
          <w:b/>
        </w:rPr>
        <w:t xml:space="preserve"> of September 2017</w:t>
      </w:r>
    </w:p>
    <w:p w:rsidR="000D7993" w:rsidRPr="00361089" w:rsidRDefault="000D7993" w:rsidP="000D7993">
      <w:pPr>
        <w:pStyle w:val="ListParagraph"/>
        <w:ind w:left="1287"/>
        <w:rPr>
          <w:b/>
        </w:rPr>
      </w:pPr>
      <w:bookmarkStart w:id="0" w:name="_GoBack"/>
      <w:proofErr w:type="spellStart"/>
      <w:r>
        <w:rPr>
          <w:b/>
        </w:rPr>
        <w:t>Resolved</w:t>
      </w:r>
      <w:proofErr w:type="gramStart"/>
      <w:r>
        <w:rPr>
          <w:b/>
        </w:rPr>
        <w:t>:The</w:t>
      </w:r>
      <w:proofErr w:type="spellEnd"/>
      <w:proofErr w:type="gramEnd"/>
      <w:r>
        <w:rPr>
          <w:b/>
        </w:rPr>
        <w:t xml:space="preserve"> minutes were approved and signed by Chair</w:t>
      </w:r>
    </w:p>
    <w:bookmarkEnd w:id="0"/>
    <w:p w:rsidR="00C62AB2" w:rsidRPr="00361089" w:rsidRDefault="00C62AB2" w:rsidP="000D7993">
      <w:pPr>
        <w:rPr>
          <w:rFonts w:eastAsiaTheme="minorEastAsia"/>
          <w:b/>
          <w:lang w:eastAsia="en-GB"/>
        </w:rPr>
      </w:pPr>
    </w:p>
    <w:p w:rsidR="00C62AB2" w:rsidRPr="00361089" w:rsidRDefault="000D7993" w:rsidP="00C62AB2">
      <w:pPr>
        <w:pStyle w:val="ListParagraph"/>
        <w:numPr>
          <w:ilvl w:val="0"/>
          <w:numId w:val="1"/>
        </w:numPr>
        <w:spacing w:after="160" w:line="300" w:lineRule="auto"/>
        <w:rPr>
          <w:rFonts w:eastAsiaTheme="minorEastAsia"/>
          <w:b/>
          <w:lang w:eastAsia="en-GB"/>
        </w:rPr>
      </w:pPr>
      <w:r>
        <w:rPr>
          <w:rFonts w:eastAsiaTheme="minorEastAsia"/>
          <w:b/>
          <w:lang w:eastAsia="en-GB"/>
        </w:rPr>
        <w:t>Chair’s Monthly Re</w:t>
      </w:r>
      <w:r w:rsidR="00C62AB2" w:rsidRPr="00361089">
        <w:rPr>
          <w:rFonts w:eastAsiaTheme="minorEastAsia"/>
          <w:b/>
          <w:lang w:eastAsia="en-GB"/>
        </w:rPr>
        <w:t>port</w:t>
      </w:r>
    </w:p>
    <w:p w:rsidR="00C62AB2" w:rsidRPr="00361089" w:rsidRDefault="00361089" w:rsidP="00C62AB2">
      <w:pPr>
        <w:pStyle w:val="ListParagraph"/>
        <w:spacing w:after="160" w:line="300" w:lineRule="auto"/>
        <w:ind w:left="1287"/>
        <w:rPr>
          <w:rFonts w:eastAsiaTheme="minorEastAsia"/>
          <w:b/>
          <w:lang w:eastAsia="en-GB"/>
        </w:rPr>
      </w:pPr>
      <w:r>
        <w:rPr>
          <w:rFonts w:eastAsiaTheme="minorEastAsia"/>
          <w:b/>
          <w:lang w:eastAsia="en-GB"/>
        </w:rPr>
        <w:tab/>
      </w:r>
      <w:r w:rsidR="00C62AB2" w:rsidRPr="00361089">
        <w:rPr>
          <w:rFonts w:eastAsiaTheme="minorEastAsia"/>
          <w:b/>
          <w:lang w:eastAsia="en-GB"/>
        </w:rPr>
        <w:t>a) Matters since last meeting</w:t>
      </w:r>
    </w:p>
    <w:p w:rsidR="00D824F8" w:rsidRPr="00361089" w:rsidRDefault="00C62AB2" w:rsidP="00D824F8">
      <w:pPr>
        <w:pStyle w:val="ListParagraph"/>
        <w:ind w:left="1287"/>
        <w:rPr>
          <w:rFonts w:eastAsiaTheme="minorEastAsia"/>
          <w:lang w:eastAsia="en-GB"/>
        </w:rPr>
      </w:pPr>
      <w:r w:rsidRPr="00361089">
        <w:rPr>
          <w:rFonts w:eastAsiaTheme="minorEastAsia"/>
          <w:b/>
          <w:lang w:eastAsia="en-GB"/>
        </w:rPr>
        <w:t>1.</w:t>
      </w:r>
      <w:r w:rsidR="003E0FDE" w:rsidRPr="00361089">
        <w:rPr>
          <w:rFonts w:eastAsiaTheme="minorEastAsia"/>
          <w:b/>
          <w:lang w:eastAsia="en-GB"/>
        </w:rPr>
        <w:t xml:space="preserve"> </w:t>
      </w:r>
      <w:r w:rsidR="00D824F8" w:rsidRPr="00361089">
        <w:rPr>
          <w:rFonts w:eastAsiaTheme="minorEastAsia"/>
          <w:lang w:eastAsia="en-GB"/>
        </w:rPr>
        <w:t>The Clerk</w:t>
      </w:r>
      <w:r w:rsidR="00D824F8" w:rsidRPr="00361089">
        <w:rPr>
          <w:rFonts w:eastAsiaTheme="minorEastAsia"/>
          <w:b/>
          <w:lang w:eastAsia="en-GB"/>
        </w:rPr>
        <w:t xml:space="preserve"> </w:t>
      </w:r>
      <w:r w:rsidR="00D824F8" w:rsidRPr="00361089">
        <w:rPr>
          <w:rFonts w:eastAsiaTheme="minorEastAsia"/>
          <w:lang w:eastAsia="en-GB"/>
        </w:rPr>
        <w:t>requested from</w:t>
      </w:r>
      <w:r w:rsidR="00D824F8" w:rsidRPr="00361089">
        <w:rPr>
          <w:rFonts w:eastAsiaTheme="minorEastAsia"/>
          <w:b/>
          <w:lang w:eastAsia="en-GB"/>
        </w:rPr>
        <w:t xml:space="preserve"> </w:t>
      </w:r>
      <w:r w:rsidR="00D824F8" w:rsidRPr="00361089">
        <w:rPr>
          <w:rFonts w:eastAsiaTheme="minorEastAsia"/>
          <w:lang w:eastAsia="en-GB"/>
        </w:rPr>
        <w:t>Redbud Ltd</w:t>
      </w:r>
      <w:r w:rsidR="00D824F8" w:rsidRPr="00361089">
        <w:rPr>
          <w:rFonts w:eastAsiaTheme="minorEastAsia"/>
          <w:b/>
          <w:lang w:eastAsia="en-GB"/>
        </w:rPr>
        <w:t xml:space="preserve"> </w:t>
      </w:r>
      <w:r w:rsidR="00D824F8" w:rsidRPr="00361089">
        <w:rPr>
          <w:rFonts w:eastAsiaTheme="minorEastAsia"/>
          <w:lang w:eastAsia="en-GB"/>
        </w:rPr>
        <w:t xml:space="preserve">measurements for the fence to go </w:t>
      </w:r>
      <w:proofErr w:type="gramStart"/>
      <w:r w:rsidR="00D824F8" w:rsidRPr="00361089">
        <w:rPr>
          <w:rFonts w:eastAsiaTheme="minorEastAsia"/>
          <w:lang w:eastAsia="en-GB"/>
        </w:rPr>
        <w:t>down  behind</w:t>
      </w:r>
      <w:proofErr w:type="gramEnd"/>
      <w:r w:rsidR="00D824F8" w:rsidRPr="00361089">
        <w:rPr>
          <w:rFonts w:eastAsiaTheme="minorEastAsia"/>
          <w:lang w:eastAsia="en-GB"/>
        </w:rPr>
        <w:t xml:space="preserve"> the goals in Wat’s Dyke it measured 60m. </w:t>
      </w:r>
    </w:p>
    <w:p w:rsidR="006A10F5" w:rsidRPr="00361089" w:rsidRDefault="00361089" w:rsidP="00D824F8">
      <w:pPr>
        <w:pStyle w:val="ListParagraph"/>
        <w:ind w:left="1287"/>
        <w:rPr>
          <w:rFonts w:eastAsiaTheme="minorEastAsia"/>
          <w:lang w:eastAsia="en-GB"/>
        </w:rPr>
      </w:pPr>
      <w:proofErr w:type="spellStart"/>
      <w:r>
        <w:rPr>
          <w:rFonts w:eastAsiaTheme="minorEastAsia"/>
          <w:b/>
          <w:lang w:eastAsia="en-GB"/>
        </w:rPr>
        <w:t>Resoolved</w:t>
      </w:r>
      <w:proofErr w:type="spellEnd"/>
      <w:r w:rsidR="006A10F5" w:rsidRPr="00361089">
        <w:rPr>
          <w:rFonts w:eastAsiaTheme="minorEastAsia"/>
          <w:b/>
          <w:lang w:eastAsia="en-GB"/>
        </w:rPr>
        <w:t>:</w:t>
      </w:r>
      <w:r w:rsidR="006A10F5" w:rsidRPr="00361089">
        <w:rPr>
          <w:rFonts w:eastAsiaTheme="minorEastAsia"/>
          <w:lang w:eastAsia="en-GB"/>
        </w:rPr>
        <w:t xml:space="preserve"> </w:t>
      </w:r>
      <w:r>
        <w:rPr>
          <w:rFonts w:eastAsiaTheme="minorEastAsia"/>
          <w:lang w:eastAsia="en-GB"/>
        </w:rPr>
        <w:t>The council agreed to delegated the purchase to the Amenities committee</w:t>
      </w:r>
    </w:p>
    <w:p w:rsidR="00D824F8" w:rsidRPr="00361089" w:rsidRDefault="00D824F8" w:rsidP="00D824F8">
      <w:pPr>
        <w:pStyle w:val="ListParagraph"/>
        <w:ind w:left="1287"/>
        <w:rPr>
          <w:rFonts w:eastAsiaTheme="minorEastAsia"/>
          <w:lang w:eastAsia="en-GB"/>
        </w:rPr>
      </w:pPr>
      <w:r w:rsidRPr="00361089">
        <w:rPr>
          <w:rFonts w:eastAsiaTheme="minorEastAsia"/>
          <w:b/>
          <w:lang w:eastAsia="en-GB"/>
        </w:rPr>
        <w:t>2</w:t>
      </w:r>
      <w:r w:rsidRPr="00361089">
        <w:rPr>
          <w:rFonts w:eastAsiaTheme="minorEastAsia"/>
          <w:lang w:eastAsia="en-GB"/>
        </w:rPr>
        <w:t>.</w:t>
      </w:r>
      <w:r w:rsidR="003E0FDE" w:rsidRPr="00361089">
        <w:rPr>
          <w:rFonts w:eastAsiaTheme="minorEastAsia"/>
          <w:lang w:eastAsia="en-GB"/>
        </w:rPr>
        <w:t xml:space="preserve"> </w:t>
      </w:r>
      <w:r w:rsidRPr="00361089">
        <w:rPr>
          <w:rFonts w:eastAsiaTheme="minorEastAsia"/>
          <w:lang w:eastAsia="en-GB"/>
        </w:rPr>
        <w:t xml:space="preserve">Redbud has reviewed the memorial garden </w:t>
      </w:r>
      <w:proofErr w:type="gramStart"/>
      <w:r w:rsidRPr="00361089">
        <w:rPr>
          <w:rFonts w:eastAsiaTheme="minorEastAsia"/>
          <w:lang w:eastAsia="en-GB"/>
        </w:rPr>
        <w:t>and  the</w:t>
      </w:r>
      <w:proofErr w:type="gramEnd"/>
      <w:r w:rsidRPr="00361089">
        <w:rPr>
          <w:rFonts w:eastAsiaTheme="minorEastAsia"/>
          <w:lang w:eastAsia="en-GB"/>
        </w:rPr>
        <w:t xml:space="preserve"> following were  observations:</w:t>
      </w:r>
    </w:p>
    <w:p w:rsidR="00EB77D1" w:rsidRPr="00361089" w:rsidRDefault="00EB77D1" w:rsidP="00EB77D1">
      <w:pPr>
        <w:rPr>
          <w:color w:val="000000"/>
        </w:rPr>
      </w:pPr>
      <w:r w:rsidRPr="00361089">
        <w:rPr>
          <w:rFonts w:eastAsiaTheme="minorEastAsia"/>
          <w:b/>
          <w:lang w:eastAsia="en-GB"/>
        </w:rPr>
        <w:tab/>
      </w:r>
      <w:r w:rsidRPr="00361089">
        <w:rPr>
          <w:rFonts w:eastAsiaTheme="minorEastAsia"/>
          <w:b/>
          <w:lang w:eastAsia="en-GB"/>
        </w:rPr>
        <w:tab/>
      </w:r>
      <w:r w:rsidRPr="00361089">
        <w:rPr>
          <w:b/>
          <w:bCs/>
          <w:color w:val="000000"/>
          <w:u w:val="single"/>
        </w:rPr>
        <w:t>Spraying of memorial garden paths.</w:t>
      </w:r>
      <w:r w:rsidRPr="00361089">
        <w:rPr>
          <w:color w:val="000000"/>
        </w:rPr>
        <w:t> </w:t>
      </w:r>
    </w:p>
    <w:p w:rsidR="00EB77D1" w:rsidRPr="00361089" w:rsidRDefault="00EB77D1" w:rsidP="00EB77D1">
      <w:pPr>
        <w:ind w:left="720" w:firstLine="720"/>
        <w:rPr>
          <w:color w:val="000000"/>
        </w:rPr>
      </w:pPr>
      <w:r w:rsidRPr="00361089">
        <w:rPr>
          <w:color w:val="000000"/>
        </w:rPr>
        <w:t>Herbicides - sprayed on all paths. £120</w:t>
      </w:r>
    </w:p>
    <w:p w:rsidR="000D7993" w:rsidRPr="00361089" w:rsidRDefault="00EB77D1" w:rsidP="000D7993">
      <w:pPr>
        <w:ind w:left="720" w:firstLine="720"/>
        <w:rPr>
          <w:color w:val="000000"/>
        </w:rPr>
      </w:pPr>
      <w:r w:rsidRPr="00361089">
        <w:rPr>
          <w:color w:val="000000"/>
        </w:rPr>
        <w:t>Ferrous sulphate - to kill moss on the paths. £80</w:t>
      </w:r>
    </w:p>
    <w:p w:rsidR="00EB77D1" w:rsidRPr="00361089" w:rsidRDefault="00361089" w:rsidP="00621EAE">
      <w:pPr>
        <w:ind w:left="1440"/>
        <w:rPr>
          <w:b/>
          <w:color w:val="000000"/>
        </w:rPr>
      </w:pPr>
      <w:proofErr w:type="spellStart"/>
      <w:r w:rsidRPr="00361089">
        <w:rPr>
          <w:b/>
          <w:color w:val="000000"/>
        </w:rPr>
        <w:t>Resolved</w:t>
      </w:r>
      <w:proofErr w:type="gramStart"/>
      <w:r w:rsidRPr="00361089">
        <w:rPr>
          <w:b/>
          <w:color w:val="000000"/>
        </w:rPr>
        <w:t>:</w:t>
      </w:r>
      <w:r w:rsidR="00621EAE">
        <w:rPr>
          <w:b/>
          <w:color w:val="000000"/>
        </w:rPr>
        <w:t>To</w:t>
      </w:r>
      <w:proofErr w:type="spellEnd"/>
      <w:proofErr w:type="gramEnd"/>
      <w:r w:rsidR="00621EAE">
        <w:rPr>
          <w:b/>
          <w:color w:val="000000"/>
        </w:rPr>
        <w:t xml:space="preserve"> spray the memorial garden and to add the spraying of the Community Centre surroundings.</w:t>
      </w:r>
    </w:p>
    <w:p w:rsidR="00EB77D1" w:rsidRPr="00361089" w:rsidRDefault="00EB77D1" w:rsidP="00EB77D1">
      <w:pPr>
        <w:rPr>
          <w:color w:val="000000"/>
        </w:rPr>
      </w:pPr>
    </w:p>
    <w:p w:rsidR="00EB77D1" w:rsidRPr="00361089" w:rsidRDefault="00EB77D1" w:rsidP="00EB77D1">
      <w:pPr>
        <w:ind w:left="1440"/>
        <w:rPr>
          <w:color w:val="000000"/>
        </w:rPr>
      </w:pPr>
      <w:r w:rsidRPr="00361089">
        <w:rPr>
          <w:b/>
          <w:bCs/>
          <w:color w:val="000000"/>
          <w:u w:val="single"/>
        </w:rPr>
        <w:t>Action required to tidy Memorial Garden</w:t>
      </w:r>
    </w:p>
    <w:p w:rsidR="00EB77D1" w:rsidRPr="00361089" w:rsidRDefault="00EB77D1" w:rsidP="00EB77D1">
      <w:pPr>
        <w:ind w:left="1440"/>
        <w:rPr>
          <w:color w:val="000000"/>
        </w:rPr>
      </w:pPr>
      <w:r w:rsidRPr="00361089">
        <w:rPr>
          <w:color w:val="000000"/>
        </w:rPr>
        <w:t>Hoe all paths. </w:t>
      </w:r>
    </w:p>
    <w:p w:rsidR="00EB77D1" w:rsidRPr="00361089" w:rsidRDefault="00EB77D1" w:rsidP="00EB77D1">
      <w:pPr>
        <w:ind w:left="1440"/>
        <w:rPr>
          <w:color w:val="000000"/>
        </w:rPr>
      </w:pPr>
      <w:r w:rsidRPr="00361089">
        <w:rPr>
          <w:color w:val="000000"/>
        </w:rPr>
        <w:t>Rockery border needs heavy pruning, thinning and removal of shrubs and turning over of soil area. </w:t>
      </w:r>
    </w:p>
    <w:p w:rsidR="00EB77D1" w:rsidRPr="00361089" w:rsidRDefault="00EB77D1" w:rsidP="00EB77D1">
      <w:pPr>
        <w:ind w:left="1440"/>
        <w:rPr>
          <w:color w:val="000000"/>
        </w:rPr>
      </w:pPr>
      <w:r w:rsidRPr="00361089">
        <w:rPr>
          <w:color w:val="000000"/>
        </w:rPr>
        <w:t>Replace rotten timbers in 1 x bench</w:t>
      </w:r>
    </w:p>
    <w:p w:rsidR="00EB77D1" w:rsidRPr="00361089" w:rsidRDefault="00EB77D1" w:rsidP="00EB77D1">
      <w:pPr>
        <w:ind w:left="1440"/>
        <w:rPr>
          <w:color w:val="000000"/>
        </w:rPr>
      </w:pPr>
      <w:r w:rsidRPr="00361089">
        <w:rPr>
          <w:color w:val="000000"/>
        </w:rPr>
        <w:t>Sand and repaint all benches, including metal work where required.</w:t>
      </w:r>
    </w:p>
    <w:p w:rsidR="00EB77D1" w:rsidRPr="00361089" w:rsidRDefault="00EB77D1" w:rsidP="00EB77D1">
      <w:pPr>
        <w:ind w:left="1440"/>
        <w:rPr>
          <w:color w:val="000000"/>
        </w:rPr>
      </w:pPr>
      <w:r w:rsidRPr="00361089">
        <w:rPr>
          <w:color w:val="000000"/>
        </w:rPr>
        <w:t>Reinstate borders under shrubs. </w:t>
      </w:r>
    </w:p>
    <w:p w:rsidR="00EB77D1" w:rsidRPr="00361089" w:rsidRDefault="00EB77D1" w:rsidP="00EB77D1">
      <w:pPr>
        <w:ind w:left="1440"/>
        <w:rPr>
          <w:color w:val="000000"/>
        </w:rPr>
      </w:pPr>
      <w:r w:rsidRPr="00361089">
        <w:rPr>
          <w:color w:val="000000"/>
        </w:rPr>
        <w:t>Cut back shrubs in small borders.</w:t>
      </w:r>
    </w:p>
    <w:p w:rsidR="00EB77D1" w:rsidRPr="00361089" w:rsidRDefault="00EB77D1" w:rsidP="000D7993">
      <w:pPr>
        <w:ind w:left="1440"/>
        <w:rPr>
          <w:color w:val="000000"/>
        </w:rPr>
      </w:pPr>
      <w:r w:rsidRPr="00361089">
        <w:rPr>
          <w:color w:val="000000"/>
        </w:rPr>
        <w:t>Skip required due to large amounts of waste that would be created.</w:t>
      </w:r>
    </w:p>
    <w:p w:rsidR="00EB77D1" w:rsidRPr="00361089" w:rsidRDefault="00EB77D1" w:rsidP="00EB77D1">
      <w:pPr>
        <w:rPr>
          <w:color w:val="000000"/>
        </w:rPr>
      </w:pPr>
    </w:p>
    <w:p w:rsidR="00EB77D1" w:rsidRPr="00361089" w:rsidRDefault="00EB77D1" w:rsidP="00EB77D1">
      <w:pPr>
        <w:ind w:left="1440"/>
        <w:rPr>
          <w:color w:val="000000"/>
        </w:rPr>
      </w:pPr>
      <w:r w:rsidRPr="00361089">
        <w:rPr>
          <w:b/>
          <w:bCs/>
          <w:color w:val="000000"/>
          <w:u w:val="single"/>
        </w:rPr>
        <w:t>Suggestions.</w:t>
      </w:r>
    </w:p>
    <w:p w:rsidR="00EB77D1" w:rsidRPr="00361089" w:rsidRDefault="00EB77D1" w:rsidP="00EB77D1">
      <w:pPr>
        <w:ind w:left="1440"/>
        <w:rPr>
          <w:color w:val="000000"/>
        </w:rPr>
      </w:pPr>
      <w:r w:rsidRPr="00361089">
        <w:rPr>
          <w:color w:val="000000"/>
        </w:rPr>
        <w:t>Installation of rubbish bin.</w:t>
      </w:r>
    </w:p>
    <w:p w:rsidR="00EB77D1" w:rsidRPr="00361089" w:rsidRDefault="00EB77D1" w:rsidP="00EB77D1">
      <w:pPr>
        <w:ind w:left="1440"/>
        <w:rPr>
          <w:color w:val="000000"/>
        </w:rPr>
      </w:pPr>
      <w:r w:rsidRPr="00361089">
        <w:rPr>
          <w:color w:val="000000"/>
        </w:rPr>
        <w:t>Add additional benches to under trees along the fence to create seating area away from the path. </w:t>
      </w:r>
    </w:p>
    <w:p w:rsidR="00EB77D1" w:rsidRPr="00361089" w:rsidRDefault="00EB77D1" w:rsidP="00EB77D1">
      <w:pPr>
        <w:ind w:left="1440"/>
        <w:rPr>
          <w:color w:val="000000"/>
        </w:rPr>
      </w:pPr>
      <w:r w:rsidRPr="00361089">
        <w:rPr>
          <w:color w:val="000000"/>
        </w:rPr>
        <w:t>Addition of wild flower meadow border and forget-me-nots. </w:t>
      </w:r>
    </w:p>
    <w:p w:rsidR="00EB77D1" w:rsidRPr="00361089" w:rsidRDefault="00EB77D1" w:rsidP="00EB77D1">
      <w:pPr>
        <w:ind w:left="1440"/>
        <w:rPr>
          <w:color w:val="000000"/>
        </w:rPr>
      </w:pPr>
      <w:r w:rsidRPr="00361089">
        <w:rPr>
          <w:color w:val="000000"/>
        </w:rPr>
        <w:t>Addition of plants with pleasant aromas near seating area.</w:t>
      </w:r>
    </w:p>
    <w:p w:rsidR="00EB77D1" w:rsidRDefault="00EB77D1" w:rsidP="00EB77D1">
      <w:pPr>
        <w:ind w:left="1440"/>
        <w:rPr>
          <w:color w:val="000000"/>
        </w:rPr>
      </w:pPr>
      <w:r w:rsidRPr="00361089">
        <w:rPr>
          <w:color w:val="000000"/>
        </w:rPr>
        <w:t>Area for plaques/small stones/or flowers to be laid.</w:t>
      </w:r>
    </w:p>
    <w:p w:rsidR="00B657F9" w:rsidRPr="00361089" w:rsidRDefault="00B657F9" w:rsidP="00EB77D1">
      <w:pPr>
        <w:ind w:left="1440"/>
        <w:rPr>
          <w:color w:val="000000"/>
        </w:rPr>
      </w:pPr>
    </w:p>
    <w:p w:rsidR="00EB77D1" w:rsidRDefault="00EB77D1" w:rsidP="003E0FDE">
      <w:pPr>
        <w:ind w:left="1440"/>
        <w:rPr>
          <w:color w:val="000000"/>
        </w:rPr>
      </w:pPr>
      <w:r w:rsidRPr="00361089">
        <w:rPr>
          <w:b/>
          <w:color w:val="000000"/>
        </w:rPr>
        <w:t>3.</w:t>
      </w:r>
      <w:r w:rsidR="003E0FDE" w:rsidRPr="00361089">
        <w:rPr>
          <w:b/>
          <w:color w:val="000000"/>
        </w:rPr>
        <w:t xml:space="preserve"> </w:t>
      </w:r>
      <w:r w:rsidRPr="00361089">
        <w:rPr>
          <w:color w:val="000000"/>
        </w:rPr>
        <w:t>The Audit report has been returned with one qualification which relates to the management of the website. The council has an IT group and it’s suggested that they monitor compliance of website and inform the clerk of items of non-compliance. The requirements were listed in the September minutes</w:t>
      </w:r>
    </w:p>
    <w:p w:rsidR="00B657F9" w:rsidRPr="00B657F9" w:rsidRDefault="00B657F9" w:rsidP="003E0FDE">
      <w:pPr>
        <w:ind w:left="1440"/>
        <w:rPr>
          <w:color w:val="000000"/>
        </w:rPr>
      </w:pPr>
      <w:r>
        <w:rPr>
          <w:color w:val="000000"/>
        </w:rPr>
        <w:t>Member for Argoed ward stated that he reviewed the requirements and felt that the majority of information was already in Place.</w:t>
      </w:r>
    </w:p>
    <w:p w:rsidR="00B657F9" w:rsidRDefault="00B657F9" w:rsidP="003E0FDE">
      <w:pPr>
        <w:ind w:left="1440"/>
        <w:rPr>
          <w:b/>
          <w:color w:val="000000"/>
        </w:rPr>
      </w:pPr>
      <w:r>
        <w:rPr>
          <w:b/>
          <w:color w:val="000000"/>
        </w:rPr>
        <w:t xml:space="preserve">Resolved: </w:t>
      </w:r>
      <w:r w:rsidRPr="00B657F9">
        <w:rPr>
          <w:b/>
          <w:color w:val="000000"/>
        </w:rPr>
        <w:t>The audit report was accepted by Council</w:t>
      </w:r>
    </w:p>
    <w:p w:rsidR="00B657F9" w:rsidRPr="00361089" w:rsidRDefault="00B657F9" w:rsidP="003E0FDE">
      <w:pPr>
        <w:ind w:left="1440"/>
        <w:rPr>
          <w:color w:val="000000"/>
        </w:rPr>
      </w:pPr>
    </w:p>
    <w:p w:rsidR="006A10F5" w:rsidRDefault="00EB77D1" w:rsidP="003E0FDE">
      <w:pPr>
        <w:ind w:left="1440"/>
        <w:rPr>
          <w:color w:val="000000"/>
        </w:rPr>
      </w:pPr>
      <w:r w:rsidRPr="00361089">
        <w:rPr>
          <w:b/>
          <w:color w:val="000000"/>
        </w:rPr>
        <w:t>4.</w:t>
      </w:r>
      <w:r w:rsidR="003E0FDE" w:rsidRPr="00361089">
        <w:rPr>
          <w:b/>
          <w:color w:val="000000"/>
        </w:rPr>
        <w:t xml:space="preserve"> </w:t>
      </w:r>
      <w:r w:rsidRPr="00361089">
        <w:rPr>
          <w:color w:val="000000"/>
        </w:rPr>
        <w:t xml:space="preserve">The Council has received a letter from Aura which is an employee organisation that has taken over the management of leisure services and open </w:t>
      </w:r>
      <w:r w:rsidRPr="00361089">
        <w:rPr>
          <w:color w:val="000000"/>
        </w:rPr>
        <w:lastRenderedPageBreak/>
        <w:t>spaces. Cllr Holiday has written to council about the Closures of squash courts and would appreciate some support.</w:t>
      </w:r>
      <w:r w:rsidR="006A10F5" w:rsidRPr="00361089">
        <w:rPr>
          <w:color w:val="000000"/>
        </w:rPr>
        <w:t xml:space="preserve"> Aura has also taken over t</w:t>
      </w:r>
      <w:r w:rsidR="000D7993">
        <w:rPr>
          <w:color w:val="000000"/>
        </w:rPr>
        <w:t xml:space="preserve">he management of grants to the </w:t>
      </w:r>
      <w:r w:rsidR="006A10F5" w:rsidRPr="00361089">
        <w:rPr>
          <w:color w:val="000000"/>
        </w:rPr>
        <w:t>parks and the clerk had to c</w:t>
      </w:r>
      <w:r w:rsidR="00B657F9">
        <w:rPr>
          <w:color w:val="000000"/>
        </w:rPr>
        <w:t>onfirm again that New Brighton P</w:t>
      </w:r>
      <w:r w:rsidR="006A10F5" w:rsidRPr="00361089">
        <w:rPr>
          <w:color w:val="000000"/>
        </w:rPr>
        <w:t>ark required attention</w:t>
      </w:r>
    </w:p>
    <w:p w:rsidR="00B657F9" w:rsidRDefault="00B657F9" w:rsidP="003E0FDE">
      <w:pPr>
        <w:ind w:left="1440"/>
        <w:rPr>
          <w:b/>
          <w:color w:val="000000"/>
        </w:rPr>
      </w:pPr>
      <w:r>
        <w:rPr>
          <w:b/>
          <w:color w:val="000000"/>
        </w:rPr>
        <w:t>Resolved:</w:t>
      </w:r>
      <w:r>
        <w:rPr>
          <w:color w:val="000000"/>
        </w:rPr>
        <w:t xml:space="preserve"> </w:t>
      </w:r>
      <w:r w:rsidRPr="00B657F9">
        <w:rPr>
          <w:b/>
          <w:color w:val="000000"/>
        </w:rPr>
        <w:t>The Clerk to write to Flintshire disagreeing with the closures.</w:t>
      </w:r>
    </w:p>
    <w:p w:rsidR="00B657F9" w:rsidRPr="00361089" w:rsidRDefault="00B657F9" w:rsidP="003E0FDE">
      <w:pPr>
        <w:ind w:left="1440"/>
        <w:rPr>
          <w:color w:val="000000"/>
        </w:rPr>
      </w:pPr>
    </w:p>
    <w:p w:rsidR="00EB77D1" w:rsidRPr="00361089" w:rsidRDefault="006A10F5" w:rsidP="003E0FDE">
      <w:pPr>
        <w:ind w:left="1440"/>
        <w:rPr>
          <w:color w:val="000000"/>
        </w:rPr>
      </w:pPr>
      <w:r w:rsidRPr="00361089">
        <w:rPr>
          <w:b/>
          <w:color w:val="000000"/>
        </w:rPr>
        <w:t>5</w:t>
      </w:r>
      <w:r w:rsidRPr="00361089">
        <w:rPr>
          <w:color w:val="000000"/>
        </w:rPr>
        <w:t>.</w:t>
      </w:r>
      <w:r w:rsidR="003E0FDE" w:rsidRPr="00361089">
        <w:rPr>
          <w:color w:val="000000"/>
        </w:rPr>
        <w:t xml:space="preserve"> </w:t>
      </w:r>
      <w:r w:rsidRPr="00361089">
        <w:rPr>
          <w:color w:val="000000"/>
        </w:rPr>
        <w:t>The Clerk and chair and Cllr Norwood have been reviewing the alternatives for the benches and replacing the wood on the current benches. Recycled wood appears to costly however a suggestion is for the Chair Cllr Norwood and Clerk to visit a build show in  Birmingham from the 10</w:t>
      </w:r>
      <w:r w:rsidRPr="00361089">
        <w:rPr>
          <w:color w:val="000000"/>
          <w:vertAlign w:val="superscript"/>
        </w:rPr>
        <w:t>th</w:t>
      </w:r>
      <w:r w:rsidRPr="00361089">
        <w:rPr>
          <w:color w:val="000000"/>
        </w:rPr>
        <w:t xml:space="preserve"> of October to see what is available how useful it would be and is the cost justified.</w:t>
      </w:r>
    </w:p>
    <w:p w:rsidR="006A10F5" w:rsidRPr="00361089" w:rsidRDefault="006A10F5" w:rsidP="006A10F5">
      <w:pPr>
        <w:ind w:left="1440" w:hanging="720"/>
        <w:rPr>
          <w:color w:val="000000"/>
        </w:rPr>
      </w:pPr>
      <w:r w:rsidRPr="00361089">
        <w:rPr>
          <w:b/>
          <w:color w:val="000000"/>
        </w:rPr>
        <w:tab/>
      </w:r>
      <w:r w:rsidRPr="00361089">
        <w:rPr>
          <w:color w:val="000000"/>
        </w:rPr>
        <w:t>Alternatively a suggestion is to replace with hard wood. Whichever</w:t>
      </w:r>
    </w:p>
    <w:p w:rsidR="006A10F5" w:rsidRDefault="006A10F5" w:rsidP="006A10F5">
      <w:pPr>
        <w:ind w:left="1440" w:hanging="720"/>
        <w:rPr>
          <w:color w:val="000000"/>
        </w:rPr>
      </w:pPr>
      <w:r w:rsidRPr="00361089">
        <w:rPr>
          <w:color w:val="000000"/>
        </w:rPr>
        <w:tab/>
        <w:t>Product is favoured would also be considered for the fence in Wat’s Dyke.</w:t>
      </w:r>
    </w:p>
    <w:p w:rsidR="00B657F9" w:rsidRPr="00B657F9" w:rsidRDefault="00B657F9" w:rsidP="006A10F5">
      <w:pPr>
        <w:ind w:left="1440" w:hanging="720"/>
        <w:rPr>
          <w:b/>
          <w:color w:val="000000"/>
        </w:rPr>
      </w:pPr>
      <w:r>
        <w:rPr>
          <w:color w:val="000000"/>
        </w:rPr>
        <w:tab/>
      </w:r>
      <w:r w:rsidRPr="00B657F9">
        <w:rPr>
          <w:b/>
          <w:color w:val="000000"/>
        </w:rPr>
        <w:t>Resolved:</w:t>
      </w:r>
      <w:r>
        <w:rPr>
          <w:b/>
          <w:color w:val="000000"/>
        </w:rPr>
        <w:t xml:space="preserve"> The Members and Clerk are to attend the show in Birmingham.</w:t>
      </w:r>
    </w:p>
    <w:p w:rsidR="003E0FDE" w:rsidRDefault="006A10F5" w:rsidP="003E0FDE">
      <w:pPr>
        <w:ind w:left="1440"/>
        <w:rPr>
          <w:color w:val="000000"/>
        </w:rPr>
      </w:pPr>
      <w:r w:rsidRPr="00361089">
        <w:rPr>
          <w:b/>
          <w:color w:val="000000"/>
        </w:rPr>
        <w:t>6.</w:t>
      </w:r>
      <w:r w:rsidR="003E0FDE" w:rsidRPr="00361089">
        <w:rPr>
          <w:b/>
          <w:color w:val="000000"/>
        </w:rPr>
        <w:t xml:space="preserve"> </w:t>
      </w:r>
      <w:r w:rsidRPr="00361089">
        <w:rPr>
          <w:color w:val="000000"/>
        </w:rPr>
        <w:t xml:space="preserve">The memorial bench for Cllr Bull could be considered </w:t>
      </w:r>
      <w:r w:rsidR="003E0FDE" w:rsidRPr="00361089">
        <w:rPr>
          <w:color w:val="000000"/>
        </w:rPr>
        <w:t xml:space="preserve">next to the new fence proposed in Wat’s Dyke </w:t>
      </w:r>
    </w:p>
    <w:p w:rsidR="00B657F9" w:rsidRPr="00361089" w:rsidRDefault="00B657F9" w:rsidP="003E0FDE">
      <w:pPr>
        <w:ind w:left="1440"/>
        <w:rPr>
          <w:color w:val="000000"/>
        </w:rPr>
      </w:pPr>
      <w:r>
        <w:rPr>
          <w:b/>
          <w:color w:val="000000"/>
        </w:rPr>
        <w:t>Resolved:</w:t>
      </w:r>
      <w:r>
        <w:rPr>
          <w:color w:val="000000"/>
        </w:rPr>
        <w:t xml:space="preserve"> </w:t>
      </w:r>
      <w:r w:rsidRPr="00B657F9">
        <w:rPr>
          <w:b/>
          <w:color w:val="000000"/>
        </w:rPr>
        <w:t>Decision is made after the Birmingham show.</w:t>
      </w:r>
    </w:p>
    <w:p w:rsidR="003E0FDE" w:rsidRDefault="003E0FDE" w:rsidP="003E0FDE">
      <w:pPr>
        <w:ind w:left="1440"/>
        <w:rPr>
          <w:color w:val="000000"/>
        </w:rPr>
      </w:pPr>
      <w:r w:rsidRPr="00361089">
        <w:rPr>
          <w:b/>
          <w:color w:val="000000"/>
        </w:rPr>
        <w:t xml:space="preserve">7. </w:t>
      </w:r>
      <w:r w:rsidRPr="00361089">
        <w:rPr>
          <w:color w:val="000000"/>
        </w:rPr>
        <w:t>A family has approached</w:t>
      </w:r>
      <w:r w:rsidRPr="00361089">
        <w:rPr>
          <w:b/>
          <w:color w:val="000000"/>
        </w:rPr>
        <w:t xml:space="preserve"> </w:t>
      </w:r>
      <w:r w:rsidRPr="00361089">
        <w:rPr>
          <w:color w:val="000000"/>
        </w:rPr>
        <w:t xml:space="preserve">the Clerk regarding putting a memorial bench in the park at Y </w:t>
      </w:r>
      <w:proofErr w:type="spellStart"/>
      <w:r w:rsidRPr="00361089">
        <w:rPr>
          <w:color w:val="000000"/>
        </w:rPr>
        <w:t>Bonc</w:t>
      </w:r>
      <w:proofErr w:type="spellEnd"/>
      <w:r w:rsidRPr="00361089">
        <w:rPr>
          <w:color w:val="000000"/>
        </w:rPr>
        <w:t>. They have agreed to put a picnic table there and they would also like to kick start the new charity with a donation to it and as well a memento in the memorial park which the new charity  is thinking of developing.</w:t>
      </w:r>
    </w:p>
    <w:p w:rsidR="00B657F9" w:rsidRPr="00361089" w:rsidRDefault="00B657F9" w:rsidP="003E0FDE">
      <w:pPr>
        <w:ind w:left="1440"/>
        <w:rPr>
          <w:color w:val="000000"/>
        </w:rPr>
      </w:pPr>
      <w:r>
        <w:rPr>
          <w:b/>
          <w:color w:val="000000"/>
        </w:rPr>
        <w:t>Resolved:</w:t>
      </w:r>
      <w:r>
        <w:rPr>
          <w:color w:val="000000"/>
        </w:rPr>
        <w:t xml:space="preserve"> </w:t>
      </w:r>
      <w:r>
        <w:rPr>
          <w:b/>
          <w:color w:val="000000"/>
        </w:rPr>
        <w:t>T</w:t>
      </w:r>
      <w:r w:rsidRPr="00B657F9">
        <w:rPr>
          <w:b/>
          <w:color w:val="000000"/>
        </w:rPr>
        <w:t>he council to provide the necessary support for the family</w:t>
      </w:r>
    </w:p>
    <w:p w:rsidR="006A0961" w:rsidRPr="00361089" w:rsidRDefault="003E0FDE" w:rsidP="00B657F9">
      <w:pPr>
        <w:ind w:left="1440"/>
        <w:rPr>
          <w:color w:val="000000"/>
        </w:rPr>
      </w:pPr>
      <w:r w:rsidRPr="00361089">
        <w:rPr>
          <w:b/>
          <w:color w:val="000000"/>
        </w:rPr>
        <w:t xml:space="preserve">8. </w:t>
      </w:r>
      <w:r w:rsidRPr="00361089">
        <w:rPr>
          <w:color w:val="000000"/>
        </w:rPr>
        <w:t>John Gr</w:t>
      </w:r>
      <w:r w:rsidR="006A0961" w:rsidRPr="00361089">
        <w:rPr>
          <w:color w:val="000000"/>
        </w:rPr>
        <w:t>ay is in the process of drawing up the constitution for the new charity Argoed Recreational Charity and is meeting trustees tomorrow at 5.30pm</w:t>
      </w:r>
    </w:p>
    <w:p w:rsidR="006A0961" w:rsidRPr="00361089" w:rsidRDefault="006A0961" w:rsidP="006A0961">
      <w:pPr>
        <w:rPr>
          <w:color w:val="000000"/>
        </w:rPr>
      </w:pPr>
    </w:p>
    <w:p w:rsidR="006A0961" w:rsidRPr="00361089" w:rsidRDefault="006A0961" w:rsidP="006A0961">
      <w:pPr>
        <w:pStyle w:val="ListParagraph"/>
        <w:numPr>
          <w:ilvl w:val="0"/>
          <w:numId w:val="1"/>
        </w:numPr>
      </w:pPr>
      <w:r w:rsidRPr="00361089">
        <w:rPr>
          <w:b/>
        </w:rPr>
        <w:t>Notices of Motion</w:t>
      </w:r>
      <w:r w:rsidRPr="00361089">
        <w:t xml:space="preserve"> </w:t>
      </w:r>
    </w:p>
    <w:p w:rsidR="006A0961" w:rsidRPr="00361089" w:rsidRDefault="006A0961" w:rsidP="00B657F9">
      <w:pPr>
        <w:pStyle w:val="ListParagraph"/>
        <w:ind w:left="1287"/>
      </w:pPr>
      <w:r w:rsidRPr="00361089">
        <w:rPr>
          <w:b/>
        </w:rPr>
        <w:t>None</w:t>
      </w:r>
    </w:p>
    <w:p w:rsidR="006A0961" w:rsidRPr="00361089" w:rsidRDefault="006A0961" w:rsidP="006A0961">
      <w:pPr>
        <w:pStyle w:val="ListParagraph"/>
        <w:ind w:left="1287"/>
      </w:pPr>
    </w:p>
    <w:p w:rsidR="006A0961" w:rsidRPr="00361089" w:rsidRDefault="006A0961" w:rsidP="006A0961">
      <w:pPr>
        <w:pStyle w:val="ListParagraph"/>
        <w:ind w:left="1287"/>
      </w:pPr>
      <w:r w:rsidRPr="00361089">
        <w:t xml:space="preserve"> </w:t>
      </w:r>
    </w:p>
    <w:p w:rsidR="006A0961" w:rsidRPr="00361089" w:rsidRDefault="006A0961" w:rsidP="006A0961">
      <w:pPr>
        <w:pStyle w:val="ListParagraph"/>
        <w:numPr>
          <w:ilvl w:val="0"/>
          <w:numId w:val="1"/>
        </w:numPr>
      </w:pPr>
      <w:r w:rsidRPr="00361089">
        <w:rPr>
          <w:b/>
        </w:rPr>
        <w:t>Planning applications/Decisions</w:t>
      </w:r>
      <w:r w:rsidRPr="00361089">
        <w:t>.</w:t>
      </w:r>
    </w:p>
    <w:p w:rsidR="006A0961" w:rsidRPr="00361089" w:rsidRDefault="006A0961" w:rsidP="006A0961">
      <w:pPr>
        <w:rPr>
          <w:color w:val="000000"/>
        </w:rPr>
      </w:pPr>
    </w:p>
    <w:p w:rsidR="006A0961" w:rsidRPr="00361089" w:rsidRDefault="006A0961" w:rsidP="006A0961">
      <w:pPr>
        <w:ind w:left="720" w:firstLine="567"/>
        <w:rPr>
          <w:rFonts w:ascii="Arial" w:hAnsi="Arial" w:cs="Arial"/>
          <w:lang w:val="en-US"/>
        </w:rPr>
      </w:pPr>
      <w:r w:rsidRPr="00361089">
        <w:rPr>
          <w:rFonts w:ascii="Arial" w:hAnsi="Arial" w:cs="Arial"/>
          <w:b/>
          <w:bCs/>
          <w:lang w:val="en-US"/>
        </w:rPr>
        <w:t xml:space="preserve">Ref: </w:t>
      </w:r>
      <w:r w:rsidRPr="00361089">
        <w:rPr>
          <w:rFonts w:ascii="Arial" w:hAnsi="Arial" w:cs="Arial"/>
          <w:bCs/>
          <w:noProof/>
          <w:lang w:val="en-US"/>
        </w:rPr>
        <w:t>057443</w:t>
      </w:r>
      <w:r w:rsidRPr="00361089">
        <w:rPr>
          <w:rFonts w:ascii="Arial" w:hAnsi="Arial" w:cs="Arial"/>
          <w:lang w:val="en-US"/>
        </w:rPr>
        <w:t xml:space="preserve"> </w:t>
      </w:r>
      <w:r w:rsidRPr="00361089">
        <w:rPr>
          <w:rFonts w:ascii="Arial" w:hAnsi="Arial" w:cs="Arial"/>
          <w:lang w:val="en-US"/>
        </w:rPr>
        <w:tab/>
      </w:r>
      <w:r w:rsidRPr="00361089">
        <w:rPr>
          <w:rFonts w:ascii="Arial" w:hAnsi="Arial" w:cs="Arial"/>
          <w:b/>
          <w:lang w:val="en-US"/>
        </w:rPr>
        <w:t>Date Valid:</w:t>
      </w:r>
      <w:r w:rsidRPr="00361089">
        <w:rPr>
          <w:rFonts w:ascii="Arial" w:hAnsi="Arial" w:cs="Arial"/>
          <w:lang w:val="cy-GB"/>
        </w:rPr>
        <w:t xml:space="preserve"> </w:t>
      </w:r>
      <w:r w:rsidRPr="00361089">
        <w:rPr>
          <w:rFonts w:ascii="Arial" w:hAnsi="Arial" w:cs="Arial"/>
          <w:noProof/>
          <w:lang w:val="cy-GB"/>
        </w:rPr>
        <w:t>22 August 2017</w:t>
      </w:r>
      <w:r w:rsidRPr="00361089">
        <w:rPr>
          <w:rFonts w:ascii="Arial" w:hAnsi="Arial" w:cs="Arial"/>
          <w:lang w:val="en-US"/>
        </w:rPr>
        <w:tab/>
      </w:r>
    </w:p>
    <w:p w:rsidR="006A0961" w:rsidRPr="00361089" w:rsidRDefault="006A0961" w:rsidP="006A0961">
      <w:pPr>
        <w:ind w:left="720" w:firstLine="567"/>
        <w:rPr>
          <w:rFonts w:ascii="Arial" w:hAnsi="Arial" w:cs="Arial"/>
        </w:rPr>
      </w:pPr>
      <w:r w:rsidRPr="00361089">
        <w:rPr>
          <w:rFonts w:ascii="Arial" w:hAnsi="Arial" w:cs="Arial"/>
          <w:b/>
          <w:lang w:val="en-US"/>
        </w:rPr>
        <w:t>Expiry Date:</w:t>
      </w:r>
      <w:r w:rsidRPr="00361089">
        <w:rPr>
          <w:rFonts w:ascii="Arial" w:hAnsi="Arial" w:cs="Arial"/>
          <w:lang w:val="en-US"/>
        </w:rPr>
        <w:t xml:space="preserve"> </w:t>
      </w:r>
      <w:r w:rsidRPr="00361089">
        <w:rPr>
          <w:rFonts w:ascii="Arial" w:hAnsi="Arial" w:cs="Arial"/>
          <w:noProof/>
          <w:lang w:val="en-US"/>
        </w:rPr>
        <w:t>17 October 2017</w:t>
      </w:r>
      <w:r w:rsidRPr="00361089">
        <w:rPr>
          <w:rFonts w:ascii="Arial" w:hAnsi="Arial" w:cs="Arial"/>
          <w:lang w:val="en-US"/>
        </w:rPr>
        <w:t xml:space="preserve"> Ca</w:t>
      </w:r>
      <w:proofErr w:type="spellStart"/>
      <w:r w:rsidRPr="00361089">
        <w:rPr>
          <w:rFonts w:ascii="Arial" w:hAnsi="Arial" w:cs="Arial"/>
          <w:b/>
          <w:lang w:val="cy-GB"/>
        </w:rPr>
        <w:t>se</w:t>
      </w:r>
      <w:proofErr w:type="spellEnd"/>
      <w:r w:rsidRPr="00361089">
        <w:rPr>
          <w:rFonts w:ascii="Arial" w:hAnsi="Arial" w:cs="Arial"/>
          <w:b/>
          <w:lang w:val="cy-GB"/>
        </w:rPr>
        <w:t xml:space="preserve"> Officer:</w:t>
      </w:r>
      <w:r w:rsidRPr="00361089">
        <w:rPr>
          <w:rFonts w:ascii="Arial" w:hAnsi="Arial" w:cs="Arial"/>
          <w:lang w:val="cy-GB"/>
        </w:rPr>
        <w:t xml:space="preserve"> </w:t>
      </w:r>
      <w:r w:rsidRPr="00361089">
        <w:rPr>
          <w:rFonts w:ascii="Arial" w:hAnsi="Arial" w:cs="Arial"/>
          <w:noProof/>
          <w:lang w:val="cy-GB"/>
        </w:rPr>
        <w:t>01352-703262</w:t>
      </w:r>
    </w:p>
    <w:p w:rsidR="006A0961" w:rsidRPr="00361089" w:rsidRDefault="006A0961" w:rsidP="006A0961">
      <w:pPr>
        <w:ind w:left="1287"/>
        <w:rPr>
          <w:rFonts w:ascii="Arial" w:hAnsi="Arial" w:cs="Arial"/>
          <w:b/>
          <w:bCs/>
          <w:lang w:val="en-US"/>
        </w:rPr>
      </w:pPr>
      <w:r w:rsidRPr="00361089">
        <w:rPr>
          <w:rFonts w:ascii="Arial" w:hAnsi="Arial" w:cs="Arial"/>
          <w:b/>
          <w:bCs/>
          <w:lang w:val="en-US"/>
        </w:rPr>
        <w:t>Applicant:</w:t>
      </w:r>
      <w:r w:rsidRPr="00361089">
        <w:rPr>
          <w:rFonts w:ascii="Arial" w:hAnsi="Arial" w:cs="Arial"/>
          <w:b/>
          <w:bCs/>
          <w:lang w:val="en-US"/>
        </w:rPr>
        <w:tab/>
        <w:t xml:space="preserve"> </w:t>
      </w:r>
      <w:r w:rsidRPr="00361089">
        <w:rPr>
          <w:rFonts w:ascii="Arial" w:hAnsi="Arial" w:cs="Arial"/>
          <w:bCs/>
          <w:noProof/>
          <w:lang w:val="en-US"/>
        </w:rPr>
        <w:t>Mrs Olive Evans</w:t>
      </w:r>
      <w:r w:rsidRPr="00361089">
        <w:rPr>
          <w:rFonts w:ascii="Arial" w:hAnsi="Arial" w:cs="Arial"/>
          <w:bCs/>
          <w:lang w:val="en-US"/>
        </w:rPr>
        <w:t xml:space="preserve">, </w:t>
      </w:r>
      <w:r w:rsidRPr="00361089">
        <w:rPr>
          <w:rFonts w:ascii="Arial" w:hAnsi="Arial" w:cs="Arial"/>
          <w:bCs/>
          <w:noProof/>
          <w:lang w:val="en-US"/>
        </w:rPr>
        <w:t>143  Park Avenue, Bryn Y Baal, CH7 6TR</w:t>
      </w:r>
    </w:p>
    <w:p w:rsidR="006A0961" w:rsidRPr="00361089" w:rsidRDefault="006A0961" w:rsidP="006A0961">
      <w:pPr>
        <w:ind w:left="567" w:firstLine="720"/>
        <w:rPr>
          <w:rFonts w:ascii="Arial" w:hAnsi="Arial" w:cs="Arial"/>
          <w:b/>
          <w:bCs/>
          <w:lang w:val="en-US"/>
        </w:rPr>
      </w:pPr>
      <w:r w:rsidRPr="00361089">
        <w:rPr>
          <w:rFonts w:ascii="Arial" w:hAnsi="Arial" w:cs="Arial"/>
          <w:b/>
          <w:bCs/>
          <w:lang w:val="en-US"/>
        </w:rPr>
        <w:t>Agent</w:t>
      </w:r>
      <w:proofErr w:type="gramStart"/>
      <w:r w:rsidRPr="00361089">
        <w:rPr>
          <w:rFonts w:ascii="Arial" w:hAnsi="Arial" w:cs="Arial"/>
          <w:b/>
          <w:bCs/>
          <w:lang w:val="en-US"/>
        </w:rPr>
        <w:t>:</w:t>
      </w:r>
      <w:r w:rsidRPr="00361089">
        <w:rPr>
          <w:rFonts w:ascii="Arial" w:hAnsi="Arial" w:cs="Arial"/>
          <w:b/>
          <w:bCs/>
          <w:lang w:val="en-US"/>
        </w:rPr>
        <w:tab/>
      </w:r>
      <w:r w:rsidRPr="00361089">
        <w:rPr>
          <w:rFonts w:ascii="Arial" w:hAnsi="Arial" w:cs="Arial"/>
          <w:b/>
          <w:bCs/>
          <w:lang w:val="en-US"/>
        </w:rPr>
        <w:tab/>
      </w:r>
      <w:r w:rsidRPr="00361089">
        <w:rPr>
          <w:rFonts w:ascii="Arial" w:hAnsi="Arial" w:cs="Arial"/>
          <w:bCs/>
          <w:lang w:val="en-US"/>
        </w:rPr>
        <w:t>,</w:t>
      </w:r>
      <w:proofErr w:type="gramEnd"/>
      <w:r w:rsidRPr="00361089">
        <w:rPr>
          <w:rFonts w:ascii="Arial" w:hAnsi="Arial" w:cs="Arial"/>
          <w:bCs/>
          <w:lang w:val="en-US"/>
        </w:rPr>
        <w:t xml:space="preserve"> </w:t>
      </w:r>
    </w:p>
    <w:p w:rsidR="006A0961" w:rsidRPr="00361089" w:rsidRDefault="006A0961" w:rsidP="006A0961">
      <w:pPr>
        <w:ind w:left="1287"/>
        <w:rPr>
          <w:rFonts w:ascii="Arial" w:hAnsi="Arial" w:cs="Arial"/>
          <w:b/>
          <w:bCs/>
          <w:lang w:val="en-US"/>
        </w:rPr>
      </w:pPr>
      <w:r w:rsidRPr="00361089">
        <w:rPr>
          <w:rFonts w:ascii="Arial" w:hAnsi="Arial" w:cs="Arial"/>
          <w:b/>
          <w:bCs/>
          <w:lang w:val="en-US"/>
        </w:rPr>
        <w:t>Proposal:</w:t>
      </w:r>
      <w:r w:rsidRPr="00361089">
        <w:rPr>
          <w:rFonts w:ascii="Arial" w:hAnsi="Arial" w:cs="Arial"/>
          <w:b/>
          <w:bCs/>
          <w:lang w:val="en-US"/>
        </w:rPr>
        <w:tab/>
      </w:r>
      <w:r w:rsidRPr="00361089">
        <w:rPr>
          <w:rFonts w:ascii="Arial" w:hAnsi="Arial" w:cs="Arial"/>
          <w:bCs/>
          <w:noProof/>
          <w:lang w:val="en-US"/>
        </w:rPr>
        <w:t>Erection of single storey extension to side of dwelling</w:t>
      </w:r>
      <w:r w:rsidRPr="00361089">
        <w:rPr>
          <w:rFonts w:ascii="Arial" w:hAnsi="Arial" w:cs="Arial"/>
          <w:bCs/>
          <w:lang w:val="en-US"/>
        </w:rPr>
        <w:t xml:space="preserve">     </w:t>
      </w:r>
      <w:r w:rsidRPr="00361089">
        <w:rPr>
          <w:rFonts w:ascii="Arial" w:hAnsi="Arial" w:cs="Arial"/>
          <w:lang w:val="en-US"/>
        </w:rPr>
        <w:t xml:space="preserve">    </w:t>
      </w:r>
    </w:p>
    <w:p w:rsidR="006A0961" w:rsidRPr="00361089" w:rsidRDefault="006A0961" w:rsidP="006A0961">
      <w:pPr>
        <w:ind w:left="1440" w:hanging="153"/>
        <w:rPr>
          <w:rFonts w:ascii="Arial" w:hAnsi="Arial" w:cs="Arial"/>
          <w:b/>
          <w:bCs/>
          <w:lang w:val="en-US"/>
        </w:rPr>
      </w:pPr>
      <w:r w:rsidRPr="00361089">
        <w:rPr>
          <w:rFonts w:ascii="Arial" w:hAnsi="Arial" w:cs="Arial"/>
          <w:b/>
          <w:bCs/>
          <w:lang w:val="en-US"/>
        </w:rPr>
        <w:t>At:</w:t>
      </w:r>
      <w:r w:rsidRPr="00361089">
        <w:rPr>
          <w:rFonts w:ascii="Arial" w:hAnsi="Arial" w:cs="Arial"/>
          <w:b/>
          <w:bCs/>
          <w:lang w:val="en-US"/>
        </w:rPr>
        <w:tab/>
      </w:r>
      <w:r w:rsidRPr="00361089">
        <w:rPr>
          <w:rFonts w:ascii="Arial" w:hAnsi="Arial" w:cs="Arial"/>
          <w:b/>
          <w:bCs/>
          <w:lang w:val="en-US"/>
        </w:rPr>
        <w:tab/>
      </w:r>
      <w:r w:rsidRPr="00361089">
        <w:rPr>
          <w:rFonts w:ascii="Arial" w:hAnsi="Arial" w:cs="Arial"/>
          <w:bCs/>
          <w:lang w:val="en-US"/>
        </w:rPr>
        <w:t xml:space="preserve"> </w:t>
      </w:r>
      <w:r w:rsidRPr="00361089">
        <w:rPr>
          <w:rFonts w:ascii="Arial" w:hAnsi="Arial" w:cs="Arial"/>
          <w:bCs/>
          <w:noProof/>
          <w:lang w:val="en-US"/>
        </w:rPr>
        <w:t>143 Park Avenue, Bryn Y Baal, Mold, Flintshire, CH7 6TR</w:t>
      </w:r>
      <w:r w:rsidRPr="00361089">
        <w:rPr>
          <w:rFonts w:ascii="Arial" w:hAnsi="Arial" w:cs="Arial"/>
          <w:b/>
          <w:bCs/>
          <w:lang w:val="en-US"/>
        </w:rPr>
        <w:tab/>
      </w:r>
    </w:p>
    <w:p w:rsidR="006A0961" w:rsidRPr="00361089" w:rsidRDefault="006A0961" w:rsidP="006A0961">
      <w:pPr>
        <w:ind w:left="1287" w:firstLine="153"/>
        <w:rPr>
          <w:rFonts w:ascii="Arial" w:hAnsi="Arial" w:cs="Arial"/>
        </w:rPr>
      </w:pPr>
      <w:r w:rsidRPr="00361089">
        <w:rPr>
          <w:rFonts w:ascii="Arial" w:hAnsi="Arial" w:cs="Arial"/>
          <w:b/>
          <w:bCs/>
          <w:lang w:val="en-US"/>
        </w:rPr>
        <w:t xml:space="preserve">Grid Ref: </w:t>
      </w:r>
      <w:r w:rsidRPr="00361089">
        <w:rPr>
          <w:rFonts w:ascii="Arial" w:hAnsi="Arial" w:cs="Arial"/>
          <w:b/>
          <w:bCs/>
          <w:lang w:val="en-US"/>
        </w:rPr>
        <w:tab/>
      </w:r>
      <w:r w:rsidRPr="00361089">
        <w:rPr>
          <w:rFonts w:ascii="Arial" w:hAnsi="Arial" w:cs="Arial"/>
          <w:bCs/>
          <w:noProof/>
          <w:lang w:val="en-US"/>
        </w:rPr>
        <w:t>326074</w:t>
      </w:r>
      <w:r w:rsidRPr="00361089">
        <w:rPr>
          <w:rFonts w:ascii="Arial" w:hAnsi="Arial" w:cs="Arial"/>
          <w:bCs/>
          <w:lang w:val="en-US"/>
        </w:rPr>
        <w:t xml:space="preserve"> </w:t>
      </w:r>
      <w:proofErr w:type="gramStart"/>
      <w:r w:rsidRPr="00361089">
        <w:rPr>
          <w:rFonts w:ascii="Arial" w:hAnsi="Arial" w:cs="Arial"/>
          <w:bCs/>
          <w:noProof/>
          <w:lang w:val="en-US"/>
        </w:rPr>
        <w:t>364446</w:t>
      </w:r>
      <w:r w:rsidRPr="00361089">
        <w:rPr>
          <w:rFonts w:ascii="Arial" w:hAnsi="Arial" w:cs="Arial"/>
          <w:b/>
          <w:bCs/>
          <w:lang w:val="en-US"/>
        </w:rPr>
        <w:t xml:space="preserve"> </w:t>
      </w:r>
      <w:r w:rsidRPr="00361089">
        <w:rPr>
          <w:rFonts w:ascii="Arial" w:hAnsi="Arial" w:cs="Arial"/>
          <w:lang w:val="en-US"/>
        </w:rPr>
        <w:t xml:space="preserve"> </w:t>
      </w:r>
      <w:r w:rsidRPr="00361089">
        <w:rPr>
          <w:rFonts w:ascii="Arial" w:hAnsi="Arial" w:cs="Arial"/>
          <w:b/>
          <w:bCs/>
          <w:lang w:val="en-US"/>
        </w:rPr>
        <w:t>Area</w:t>
      </w:r>
      <w:proofErr w:type="gramEnd"/>
      <w:r w:rsidRPr="00361089">
        <w:rPr>
          <w:rFonts w:ascii="Arial" w:hAnsi="Arial" w:cs="Arial"/>
          <w:b/>
          <w:bCs/>
          <w:lang w:val="en-US"/>
        </w:rPr>
        <w:t xml:space="preserve">: </w:t>
      </w:r>
      <w:r w:rsidRPr="00361089">
        <w:rPr>
          <w:rFonts w:ascii="Arial" w:hAnsi="Arial" w:cs="Arial"/>
          <w:bCs/>
          <w:noProof/>
          <w:lang w:val="en-US"/>
        </w:rPr>
        <w:t>Argoed Community Council</w:t>
      </w:r>
      <w:r w:rsidRPr="00361089">
        <w:rPr>
          <w:rFonts w:ascii="Arial" w:hAnsi="Arial" w:cs="Arial"/>
          <w:lang w:val="en-US"/>
        </w:rPr>
        <w:t xml:space="preserve"> </w:t>
      </w:r>
      <w:r w:rsidRPr="00361089">
        <w:rPr>
          <w:rFonts w:ascii="Arial" w:hAnsi="Arial" w:cs="Arial"/>
          <w:lang w:val="en-US"/>
        </w:rPr>
        <w:tab/>
        <w:t>W</w:t>
      </w:r>
      <w:r w:rsidRPr="00361089">
        <w:rPr>
          <w:rFonts w:ascii="Arial" w:hAnsi="Arial" w:cs="Arial"/>
          <w:b/>
          <w:bCs/>
          <w:lang w:val="en-US"/>
        </w:rPr>
        <w:t xml:space="preserve">ard: </w:t>
      </w:r>
      <w:r w:rsidRPr="00361089">
        <w:rPr>
          <w:rFonts w:ascii="Arial" w:hAnsi="Arial" w:cs="Arial"/>
          <w:bCs/>
          <w:noProof/>
          <w:lang w:val="en-US"/>
        </w:rPr>
        <w:t>Argoed</w:t>
      </w:r>
      <w:r w:rsidRPr="00361089">
        <w:rPr>
          <w:rFonts w:ascii="Arial" w:hAnsi="Arial" w:cs="Arial"/>
          <w:bCs/>
          <w:lang w:val="en-US"/>
        </w:rPr>
        <w:t xml:space="preserve"> </w:t>
      </w:r>
    </w:p>
    <w:p w:rsidR="003E0FDE" w:rsidRPr="00361089" w:rsidRDefault="003E0FDE" w:rsidP="003E0FDE">
      <w:pPr>
        <w:ind w:left="1440"/>
        <w:rPr>
          <w:color w:val="000000"/>
        </w:rPr>
      </w:pPr>
    </w:p>
    <w:p w:rsidR="00B657F9" w:rsidRDefault="006A0961" w:rsidP="006A0961">
      <w:pPr>
        <w:ind w:left="1440" w:hanging="153"/>
        <w:rPr>
          <w:color w:val="000000"/>
        </w:rPr>
      </w:pPr>
      <w:r w:rsidRPr="00361089">
        <w:rPr>
          <w:color w:val="000000"/>
        </w:rPr>
        <w:t xml:space="preserve">Above is the planning application processed any comments please advise the </w:t>
      </w:r>
    </w:p>
    <w:p w:rsidR="006A0961" w:rsidRDefault="006A0961" w:rsidP="006A0961">
      <w:pPr>
        <w:ind w:left="1440" w:hanging="153"/>
        <w:rPr>
          <w:color w:val="000000"/>
        </w:rPr>
      </w:pPr>
      <w:r w:rsidRPr="00361089">
        <w:rPr>
          <w:color w:val="000000"/>
        </w:rPr>
        <w:t>Clerk</w:t>
      </w:r>
    </w:p>
    <w:p w:rsidR="00B657F9" w:rsidRPr="00B657F9" w:rsidRDefault="00B657F9" w:rsidP="006A0961">
      <w:pPr>
        <w:ind w:left="1440" w:hanging="153"/>
        <w:rPr>
          <w:b/>
          <w:color w:val="000000"/>
        </w:rPr>
      </w:pPr>
      <w:proofErr w:type="spellStart"/>
      <w:r w:rsidRPr="00B657F9">
        <w:rPr>
          <w:b/>
          <w:color w:val="000000"/>
        </w:rPr>
        <w:t>Resolved</w:t>
      </w:r>
      <w:proofErr w:type="gramStart"/>
      <w:r w:rsidRPr="00B657F9">
        <w:rPr>
          <w:b/>
          <w:color w:val="000000"/>
        </w:rPr>
        <w:t>:</w:t>
      </w:r>
      <w:r>
        <w:rPr>
          <w:b/>
          <w:color w:val="000000"/>
        </w:rPr>
        <w:t>The</w:t>
      </w:r>
      <w:proofErr w:type="spellEnd"/>
      <w:proofErr w:type="gramEnd"/>
      <w:r>
        <w:rPr>
          <w:b/>
          <w:color w:val="000000"/>
        </w:rPr>
        <w:t xml:space="preserve"> application is accepted.</w:t>
      </w:r>
    </w:p>
    <w:p w:rsidR="006A0961" w:rsidRPr="00361089" w:rsidRDefault="006A0961" w:rsidP="006A0961">
      <w:pPr>
        <w:ind w:left="1440" w:hanging="153"/>
        <w:rPr>
          <w:color w:val="000000"/>
        </w:rPr>
      </w:pPr>
    </w:p>
    <w:p w:rsidR="003E0FDE" w:rsidRPr="00361089" w:rsidRDefault="006A0961" w:rsidP="006A0961">
      <w:pPr>
        <w:pStyle w:val="ListParagraph"/>
        <w:numPr>
          <w:ilvl w:val="0"/>
          <w:numId w:val="1"/>
        </w:numPr>
        <w:rPr>
          <w:b/>
          <w:color w:val="000000"/>
        </w:rPr>
      </w:pPr>
      <w:r w:rsidRPr="00361089">
        <w:rPr>
          <w:b/>
          <w:color w:val="000000"/>
        </w:rPr>
        <w:t>Representative Reports</w:t>
      </w:r>
    </w:p>
    <w:p w:rsidR="008D208B" w:rsidRPr="00361089" w:rsidRDefault="006A0961" w:rsidP="008D208B">
      <w:pPr>
        <w:pStyle w:val="ListParagraph"/>
        <w:ind w:left="1287"/>
        <w:rPr>
          <w:color w:val="000000"/>
        </w:rPr>
      </w:pPr>
      <w:r w:rsidRPr="00361089">
        <w:rPr>
          <w:color w:val="000000"/>
        </w:rPr>
        <w:lastRenderedPageBreak/>
        <w:t>Any News on Sports Association- Do we need to continue to pay the electric?</w:t>
      </w:r>
    </w:p>
    <w:p w:rsidR="008D208B" w:rsidRPr="00361089" w:rsidRDefault="008D208B" w:rsidP="008D208B">
      <w:pPr>
        <w:pStyle w:val="ListParagraph"/>
        <w:ind w:left="1287"/>
        <w:rPr>
          <w:color w:val="000000"/>
        </w:rPr>
      </w:pPr>
    </w:p>
    <w:p w:rsidR="008D208B" w:rsidRPr="00361089" w:rsidRDefault="00B657F9" w:rsidP="008D208B">
      <w:pPr>
        <w:pStyle w:val="ListParagraph"/>
        <w:ind w:left="1287"/>
        <w:rPr>
          <w:b/>
          <w:color w:val="000000"/>
        </w:rPr>
      </w:pPr>
      <w:r>
        <w:rPr>
          <w:b/>
          <w:color w:val="000000"/>
        </w:rPr>
        <w:t>Resolved: The electricity is to be paid.</w:t>
      </w:r>
    </w:p>
    <w:p w:rsidR="008D208B" w:rsidRPr="00361089" w:rsidRDefault="008D208B" w:rsidP="008D208B">
      <w:pPr>
        <w:pStyle w:val="ListParagraph"/>
        <w:ind w:left="1287"/>
        <w:rPr>
          <w:b/>
          <w:color w:val="000000"/>
        </w:rPr>
      </w:pPr>
    </w:p>
    <w:p w:rsidR="008D208B" w:rsidRPr="00361089" w:rsidRDefault="008D208B" w:rsidP="008D208B">
      <w:pPr>
        <w:pStyle w:val="ListParagraph"/>
        <w:ind w:left="1287"/>
        <w:rPr>
          <w:b/>
          <w:color w:val="000000"/>
        </w:rPr>
      </w:pPr>
    </w:p>
    <w:p w:rsidR="00C30869" w:rsidRPr="00361089" w:rsidRDefault="00C30869" w:rsidP="00C30869">
      <w:pPr>
        <w:pStyle w:val="ListParagraph"/>
        <w:numPr>
          <w:ilvl w:val="0"/>
          <w:numId w:val="1"/>
        </w:numPr>
        <w:rPr>
          <w:b/>
          <w:color w:val="000000"/>
        </w:rPr>
      </w:pPr>
      <w:r w:rsidRPr="00361089">
        <w:rPr>
          <w:b/>
        </w:rPr>
        <w:t>Committee and group reports</w:t>
      </w:r>
    </w:p>
    <w:p w:rsidR="00C30869" w:rsidRPr="00361089" w:rsidRDefault="00C30869" w:rsidP="006A0961">
      <w:pPr>
        <w:pStyle w:val="ListParagraph"/>
        <w:ind w:left="1287"/>
        <w:rPr>
          <w:color w:val="000000"/>
        </w:rPr>
      </w:pPr>
    </w:p>
    <w:p w:rsidR="008D208B" w:rsidRPr="00361089" w:rsidRDefault="008D208B" w:rsidP="008D208B">
      <w:pPr>
        <w:ind w:left="360"/>
        <w:rPr>
          <w:b/>
        </w:rPr>
      </w:pPr>
      <w:r w:rsidRPr="00361089">
        <w:rPr>
          <w:b/>
        </w:rPr>
        <w:t xml:space="preserve">Minutes of Amenities Committee held on Wednesday at 6.00 pm 20th September at the Community Centre Mercia Square, </w:t>
      </w:r>
      <w:proofErr w:type="spellStart"/>
      <w:r w:rsidRPr="00361089">
        <w:rPr>
          <w:b/>
        </w:rPr>
        <w:t>Mynydd</w:t>
      </w:r>
      <w:proofErr w:type="spellEnd"/>
      <w:r w:rsidRPr="00361089">
        <w:rPr>
          <w:b/>
        </w:rPr>
        <w:t xml:space="preserve"> Isa.</w:t>
      </w:r>
    </w:p>
    <w:p w:rsidR="008D208B" w:rsidRPr="00361089" w:rsidRDefault="008D208B" w:rsidP="008D208B">
      <w:pPr>
        <w:ind w:left="360"/>
      </w:pPr>
    </w:p>
    <w:p w:rsidR="008D208B" w:rsidRPr="00361089" w:rsidRDefault="008D208B" w:rsidP="008D208B">
      <w:pPr>
        <w:ind w:left="360"/>
      </w:pPr>
      <w:r w:rsidRPr="00361089">
        <w:t>PRESENT.</w:t>
      </w:r>
    </w:p>
    <w:p w:rsidR="008D208B" w:rsidRPr="00361089" w:rsidRDefault="008D208B" w:rsidP="008D208B">
      <w:pPr>
        <w:ind w:left="360"/>
      </w:pPr>
      <w:r w:rsidRPr="00361089">
        <w:rPr>
          <w:b/>
        </w:rPr>
        <w:t>Committee Members:</w:t>
      </w:r>
      <w:r w:rsidRPr="00361089">
        <w:t xml:space="preserve"> C</w:t>
      </w:r>
      <w:r w:rsidR="003F5D32">
        <w:t xml:space="preserve">llr W J Taylor, Cllr B Clarke, </w:t>
      </w:r>
      <w:r w:rsidRPr="00361089">
        <w:t>Cllr Norwood,</w:t>
      </w:r>
    </w:p>
    <w:p w:rsidR="008D208B" w:rsidRPr="00361089" w:rsidRDefault="008D208B" w:rsidP="008D208B">
      <w:pPr>
        <w:ind w:left="360"/>
      </w:pPr>
    </w:p>
    <w:p w:rsidR="008D208B" w:rsidRPr="00361089" w:rsidRDefault="008D208B" w:rsidP="008D208B">
      <w:pPr>
        <w:ind w:left="360"/>
      </w:pPr>
      <w:r w:rsidRPr="00361089">
        <w:rPr>
          <w:b/>
        </w:rPr>
        <w:t>In attendance:</w:t>
      </w:r>
      <w:r w:rsidRPr="00361089">
        <w:t xml:space="preserve"> Clerk Rhodri Hampson-Jones, Redbud Ltd </w:t>
      </w:r>
    </w:p>
    <w:p w:rsidR="008D208B" w:rsidRPr="00361089" w:rsidRDefault="008D208B" w:rsidP="008D208B">
      <w:pPr>
        <w:ind w:left="360"/>
        <w:rPr>
          <w:b/>
        </w:rPr>
      </w:pPr>
      <w:r w:rsidRPr="00361089">
        <w:rPr>
          <w:b/>
        </w:rPr>
        <w:t>Apologies</w:t>
      </w:r>
      <w:r w:rsidRPr="00361089">
        <w:t>: Cllr R W Marsh</w:t>
      </w:r>
      <w:r w:rsidRPr="00361089">
        <w:rPr>
          <w:b/>
        </w:rPr>
        <w:tab/>
      </w:r>
      <w:r w:rsidRPr="00361089">
        <w:t xml:space="preserve">Cllr G </w:t>
      </w:r>
      <w:proofErr w:type="spellStart"/>
      <w:r w:rsidRPr="00361089">
        <w:t>KMutch</w:t>
      </w:r>
      <w:proofErr w:type="spellEnd"/>
      <w:r w:rsidRPr="00361089">
        <w:t xml:space="preserve">, Cllr J </w:t>
      </w:r>
      <w:proofErr w:type="spellStart"/>
      <w:r w:rsidRPr="00361089">
        <w:t>Holiday</w:t>
      </w:r>
      <w:proofErr w:type="gramStart"/>
      <w:r w:rsidRPr="00361089">
        <w:t>,Cllr</w:t>
      </w:r>
      <w:proofErr w:type="spellEnd"/>
      <w:proofErr w:type="gramEnd"/>
      <w:r w:rsidRPr="00361089">
        <w:t xml:space="preserve"> A Henry</w:t>
      </w:r>
    </w:p>
    <w:p w:rsidR="008D208B" w:rsidRPr="00361089" w:rsidRDefault="008D208B" w:rsidP="008D208B">
      <w:pPr>
        <w:ind w:left="360"/>
      </w:pPr>
      <w:r w:rsidRPr="00361089">
        <w:rPr>
          <w:b/>
        </w:rPr>
        <w:t xml:space="preserve">Declaration of interests: </w:t>
      </w:r>
      <w:r w:rsidRPr="00361089">
        <w:t>None</w:t>
      </w:r>
    </w:p>
    <w:p w:rsidR="008D208B" w:rsidRPr="00361089" w:rsidRDefault="008D208B" w:rsidP="008D208B">
      <w:pPr>
        <w:ind w:left="360"/>
        <w:rPr>
          <w:b/>
        </w:rPr>
      </w:pPr>
    </w:p>
    <w:p w:rsidR="008D208B" w:rsidRPr="00361089" w:rsidRDefault="008D208B" w:rsidP="00BB0DEA">
      <w:pPr>
        <w:ind w:firstLine="360"/>
        <w:rPr>
          <w:b/>
        </w:rPr>
      </w:pPr>
      <w:proofErr w:type="spellStart"/>
      <w:r w:rsidRPr="00361089">
        <w:rPr>
          <w:b/>
        </w:rPr>
        <w:t>RedBud</w:t>
      </w:r>
      <w:proofErr w:type="spellEnd"/>
      <w:r w:rsidRPr="00361089">
        <w:rPr>
          <w:b/>
        </w:rPr>
        <w:t xml:space="preserve"> Ltd</w:t>
      </w:r>
    </w:p>
    <w:p w:rsidR="008D208B" w:rsidRDefault="008D208B" w:rsidP="00BB0DEA">
      <w:pPr>
        <w:ind w:left="360"/>
      </w:pPr>
      <w:r w:rsidRPr="00361089">
        <w:t>Redbud queried whether they were going to clear the Quarry or the school the clerk stated that the school has been contacted but has not had a reply as yet.</w:t>
      </w:r>
    </w:p>
    <w:p w:rsidR="003F65AF" w:rsidRPr="003F65AF" w:rsidRDefault="003F65AF" w:rsidP="00BB0DEA">
      <w:pPr>
        <w:ind w:firstLine="360"/>
        <w:rPr>
          <w:b/>
        </w:rPr>
      </w:pPr>
      <w:r w:rsidRPr="003F65AF">
        <w:rPr>
          <w:b/>
        </w:rPr>
        <w:t>Resolved:</w:t>
      </w:r>
      <w:r>
        <w:rPr>
          <w:b/>
        </w:rPr>
        <w:t xml:space="preserve"> The Clerk to contact school</w:t>
      </w:r>
    </w:p>
    <w:p w:rsidR="008D208B" w:rsidRPr="00361089" w:rsidRDefault="008D208B" w:rsidP="008D208B">
      <w:pPr>
        <w:rPr>
          <w:b/>
        </w:rPr>
      </w:pPr>
    </w:p>
    <w:p w:rsidR="008D208B" w:rsidRPr="00361089" w:rsidRDefault="008D208B" w:rsidP="00BB0DEA">
      <w:pPr>
        <w:ind w:firstLine="360"/>
        <w:rPr>
          <w:b/>
        </w:rPr>
      </w:pPr>
      <w:r w:rsidRPr="00361089">
        <w:rPr>
          <w:b/>
        </w:rPr>
        <w:t xml:space="preserve">Repairs at Y </w:t>
      </w:r>
      <w:proofErr w:type="spellStart"/>
      <w:r w:rsidRPr="00361089">
        <w:rPr>
          <w:b/>
        </w:rPr>
        <w:t>Bonc</w:t>
      </w:r>
      <w:proofErr w:type="spellEnd"/>
    </w:p>
    <w:p w:rsidR="008D208B" w:rsidRDefault="008D208B" w:rsidP="00BB0DEA">
      <w:pPr>
        <w:ind w:left="360"/>
      </w:pPr>
      <w:r w:rsidRPr="00361089">
        <w:t xml:space="preserve">The Clerk informed the committee that two quotes had been received by the Council in relation to the repair at Y </w:t>
      </w:r>
      <w:proofErr w:type="spellStart"/>
      <w:r w:rsidRPr="00361089">
        <w:t>Bonc</w:t>
      </w:r>
      <w:proofErr w:type="spellEnd"/>
      <w:r w:rsidRPr="00361089">
        <w:t xml:space="preserve"> Park. The Charity had expressed some concern on guarantees and the clerk was to follow up and get compatible quotes. A member was concerned as whether the base was suitable before commencement. The Clerk stated that any amendment to the base would require additional costs.</w:t>
      </w:r>
    </w:p>
    <w:p w:rsidR="003F65AF" w:rsidRPr="003F65AF" w:rsidRDefault="003F65AF" w:rsidP="00BB0DEA">
      <w:pPr>
        <w:ind w:firstLine="360"/>
        <w:rPr>
          <w:b/>
        </w:rPr>
      </w:pPr>
      <w:r w:rsidRPr="003F65AF">
        <w:rPr>
          <w:b/>
        </w:rPr>
        <w:t>Resolved:</w:t>
      </w:r>
      <w:r>
        <w:rPr>
          <w:b/>
        </w:rPr>
        <w:t xml:space="preserve"> The Clerk to represent costs to Amenities Committee</w:t>
      </w:r>
    </w:p>
    <w:p w:rsidR="008D208B" w:rsidRPr="00361089" w:rsidRDefault="008D208B" w:rsidP="008D208B">
      <w:pPr>
        <w:rPr>
          <w:b/>
        </w:rPr>
      </w:pPr>
    </w:p>
    <w:p w:rsidR="008D208B" w:rsidRPr="00361089" w:rsidRDefault="008D208B" w:rsidP="00BB0DEA">
      <w:pPr>
        <w:ind w:firstLine="360"/>
        <w:rPr>
          <w:b/>
        </w:rPr>
      </w:pPr>
      <w:r w:rsidRPr="00361089">
        <w:rPr>
          <w:b/>
        </w:rPr>
        <w:t>New Posts for Hanging Baskets</w:t>
      </w:r>
    </w:p>
    <w:p w:rsidR="008D208B" w:rsidRDefault="008D208B" w:rsidP="00BB0DEA">
      <w:pPr>
        <w:ind w:left="360"/>
      </w:pPr>
      <w:r w:rsidRPr="00361089">
        <w:t xml:space="preserve">Three quotes had been received for the posts to be erected around the square Flintshire Fabrications £2,600. Abbey Metals £1283 </w:t>
      </w:r>
      <w:proofErr w:type="spellStart"/>
      <w:r w:rsidRPr="00361089">
        <w:t>Broncoed</w:t>
      </w:r>
      <w:proofErr w:type="spellEnd"/>
      <w:r w:rsidRPr="00361089">
        <w:t xml:space="preserve"> engineering £730</w:t>
      </w:r>
    </w:p>
    <w:p w:rsidR="003F65AF" w:rsidRPr="00361089" w:rsidRDefault="003F65AF" w:rsidP="008D208B"/>
    <w:p w:rsidR="008D208B" w:rsidRPr="00361089" w:rsidRDefault="008D208B" w:rsidP="008D208B">
      <w:pPr>
        <w:rPr>
          <w:b/>
        </w:rPr>
      </w:pPr>
    </w:p>
    <w:p w:rsidR="008D208B" w:rsidRPr="00361089" w:rsidRDefault="008D208B" w:rsidP="00BB0DEA">
      <w:pPr>
        <w:ind w:firstLine="360"/>
        <w:rPr>
          <w:b/>
        </w:rPr>
      </w:pPr>
      <w:r w:rsidRPr="00361089">
        <w:rPr>
          <w:b/>
        </w:rPr>
        <w:t>Recommendation</w:t>
      </w:r>
      <w:r w:rsidR="003F65AF">
        <w:rPr>
          <w:b/>
        </w:rPr>
        <w:t xml:space="preserve"> and resolved</w:t>
      </w:r>
      <w:r w:rsidRPr="00361089">
        <w:rPr>
          <w:b/>
        </w:rPr>
        <w:t xml:space="preserve">: To accept the Quote from </w:t>
      </w:r>
      <w:proofErr w:type="spellStart"/>
      <w:r w:rsidRPr="00361089">
        <w:rPr>
          <w:b/>
        </w:rPr>
        <w:t>Broncoed</w:t>
      </w:r>
      <w:proofErr w:type="spellEnd"/>
      <w:r w:rsidRPr="00361089">
        <w:rPr>
          <w:b/>
        </w:rPr>
        <w:t xml:space="preserve"> Engineering</w:t>
      </w:r>
      <w:r w:rsidR="003F65AF">
        <w:rPr>
          <w:b/>
        </w:rPr>
        <w:t xml:space="preserve"> </w:t>
      </w:r>
    </w:p>
    <w:p w:rsidR="008D208B" w:rsidRPr="00361089" w:rsidRDefault="008D208B" w:rsidP="008D208B">
      <w:pPr>
        <w:rPr>
          <w:b/>
        </w:rPr>
      </w:pPr>
    </w:p>
    <w:p w:rsidR="008D208B" w:rsidRPr="00361089" w:rsidRDefault="008D208B" w:rsidP="00BB0DEA">
      <w:pPr>
        <w:ind w:firstLine="360"/>
        <w:rPr>
          <w:b/>
        </w:rPr>
      </w:pPr>
      <w:r w:rsidRPr="00361089">
        <w:rPr>
          <w:b/>
        </w:rPr>
        <w:t>Charity Development</w:t>
      </w:r>
    </w:p>
    <w:p w:rsidR="003F65AF" w:rsidRDefault="008D208B" w:rsidP="00BB0DEA">
      <w:pPr>
        <w:ind w:left="360"/>
      </w:pPr>
      <w:r w:rsidRPr="00361089">
        <w:t xml:space="preserve">The Clerk informed the committee that after further consultation with the FLVC representative a new Charity is to be constructed under the name of Argoed Recreation </w:t>
      </w:r>
    </w:p>
    <w:p w:rsidR="008D208B" w:rsidRPr="00361089" w:rsidRDefault="008D208B" w:rsidP="00BB0DEA">
      <w:pPr>
        <w:ind w:firstLine="360"/>
      </w:pPr>
      <w:r w:rsidRPr="00361089">
        <w:t>Charity and could be in place by December.</w:t>
      </w:r>
    </w:p>
    <w:p w:rsidR="008D208B" w:rsidRPr="00361089" w:rsidRDefault="008D208B" w:rsidP="008D208B"/>
    <w:p w:rsidR="008D208B" w:rsidRPr="00361089" w:rsidRDefault="008D208B" w:rsidP="008D208B">
      <w:pPr>
        <w:rPr>
          <w:b/>
        </w:rPr>
      </w:pPr>
      <w:r w:rsidRPr="00361089">
        <w:rPr>
          <w:b/>
        </w:rPr>
        <w:t>Meeting Closed 6.45pm</w:t>
      </w:r>
    </w:p>
    <w:p w:rsidR="006A0961" w:rsidRPr="00361089" w:rsidRDefault="006A0961" w:rsidP="006A0961">
      <w:pPr>
        <w:pStyle w:val="ListParagraph"/>
        <w:ind w:left="1287"/>
        <w:rPr>
          <w:color w:val="000000"/>
        </w:rPr>
      </w:pPr>
    </w:p>
    <w:sectPr w:rsidR="006A0961" w:rsidRPr="003610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441505"/>
    <w:multiLevelType w:val="hybridMultilevel"/>
    <w:tmpl w:val="EC145B88"/>
    <w:lvl w:ilvl="0" w:tplc="C6A071DC">
      <w:start w:val="1"/>
      <w:numFmt w:val="decimal"/>
      <w:lvlText w:val="%1."/>
      <w:lvlJc w:val="left"/>
      <w:pPr>
        <w:ind w:left="1287"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A31"/>
    <w:rsid w:val="000701FD"/>
    <w:rsid w:val="000D7993"/>
    <w:rsid w:val="000F0CF7"/>
    <w:rsid w:val="000F1836"/>
    <w:rsid w:val="00123104"/>
    <w:rsid w:val="001644E8"/>
    <w:rsid w:val="00177AF3"/>
    <w:rsid w:val="00185C45"/>
    <w:rsid w:val="00231437"/>
    <w:rsid w:val="002327CC"/>
    <w:rsid w:val="00242786"/>
    <w:rsid w:val="00285416"/>
    <w:rsid w:val="00300DC8"/>
    <w:rsid w:val="00361089"/>
    <w:rsid w:val="00362A07"/>
    <w:rsid w:val="003C0DBD"/>
    <w:rsid w:val="003C587B"/>
    <w:rsid w:val="003E0FDE"/>
    <w:rsid w:val="003F5D32"/>
    <w:rsid w:val="003F65AF"/>
    <w:rsid w:val="004F621C"/>
    <w:rsid w:val="00526728"/>
    <w:rsid w:val="00554452"/>
    <w:rsid w:val="00621EAE"/>
    <w:rsid w:val="006A0961"/>
    <w:rsid w:val="006A10F5"/>
    <w:rsid w:val="007700D5"/>
    <w:rsid w:val="008743AE"/>
    <w:rsid w:val="008D208B"/>
    <w:rsid w:val="008F60C7"/>
    <w:rsid w:val="00B657F9"/>
    <w:rsid w:val="00B9698E"/>
    <w:rsid w:val="00BB0DEA"/>
    <w:rsid w:val="00BE18AF"/>
    <w:rsid w:val="00C030F8"/>
    <w:rsid w:val="00C30869"/>
    <w:rsid w:val="00C62AB2"/>
    <w:rsid w:val="00D824F8"/>
    <w:rsid w:val="00DD4943"/>
    <w:rsid w:val="00E66197"/>
    <w:rsid w:val="00EB77D1"/>
    <w:rsid w:val="00EF1A31"/>
    <w:rsid w:val="00F376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42D7AE-36CB-4D64-BF02-9CA948E72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A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836"/>
    <w:pPr>
      <w:ind w:left="720"/>
      <w:contextualSpacing/>
    </w:pPr>
  </w:style>
  <w:style w:type="paragraph" w:styleId="BalloonText">
    <w:name w:val="Balloon Text"/>
    <w:basedOn w:val="Normal"/>
    <w:link w:val="BalloonTextChar"/>
    <w:uiPriority w:val="99"/>
    <w:semiHidden/>
    <w:unhideWhenUsed/>
    <w:rsid w:val="002327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7C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948757">
      <w:bodyDiv w:val="1"/>
      <w:marLeft w:val="0"/>
      <w:marRight w:val="0"/>
      <w:marTop w:val="0"/>
      <w:marBottom w:val="0"/>
      <w:divBdr>
        <w:top w:val="none" w:sz="0" w:space="0" w:color="auto"/>
        <w:left w:val="none" w:sz="0" w:space="0" w:color="auto"/>
        <w:bottom w:val="none" w:sz="0" w:space="0" w:color="auto"/>
        <w:right w:val="none" w:sz="0" w:space="0" w:color="auto"/>
      </w:divBdr>
    </w:div>
    <w:div w:id="150381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1619</TotalTime>
  <Pages>4</Pages>
  <Words>1138</Words>
  <Characters>6490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ArgoedCC</dc:creator>
  <cp:keywords/>
  <dc:description/>
  <cp:lastModifiedBy>ArgoedCC</cp:lastModifiedBy>
  <cp:revision>12</cp:revision>
  <cp:lastPrinted>2017-11-16T14:07:00Z</cp:lastPrinted>
  <dcterms:created xsi:type="dcterms:W3CDTF">2017-10-17T14:06:00Z</dcterms:created>
  <dcterms:modified xsi:type="dcterms:W3CDTF">2017-11-28T17:40:00Z</dcterms:modified>
</cp:coreProperties>
</file>