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97" w:rsidRPr="008A7456" w:rsidRDefault="000C0497" w:rsidP="00FF1108">
      <w:pPr>
        <w:rPr>
          <w:b/>
        </w:rPr>
      </w:pPr>
      <w:r w:rsidRPr="008A7456">
        <w:rPr>
          <w:b/>
        </w:rPr>
        <w:t>MINUTES OF THE ARGOED COMMUNITY COUNCIL HELD ON TUESDAY</w:t>
      </w:r>
      <w:r w:rsidR="00940231">
        <w:rPr>
          <w:b/>
        </w:rPr>
        <w:t xml:space="preserve"> </w:t>
      </w:r>
      <w:r w:rsidR="00CE1DE8">
        <w:rPr>
          <w:b/>
        </w:rPr>
        <w:t>3</w:t>
      </w:r>
      <w:r w:rsidR="00CE1DE8" w:rsidRPr="00CE1DE8">
        <w:rPr>
          <w:b/>
          <w:vertAlign w:val="superscript"/>
        </w:rPr>
        <w:t>rd</w:t>
      </w:r>
      <w:r w:rsidR="00CE1DE8">
        <w:rPr>
          <w:b/>
        </w:rPr>
        <w:t xml:space="preserve"> OF NOVEM</w:t>
      </w:r>
      <w:r w:rsidR="00940231">
        <w:rPr>
          <w:b/>
        </w:rPr>
        <w:t>BER</w:t>
      </w:r>
      <w:r w:rsidR="006B2422">
        <w:rPr>
          <w:b/>
        </w:rPr>
        <w:t xml:space="preserve"> </w:t>
      </w:r>
      <w:r w:rsidR="00D62217" w:rsidRPr="008A7456">
        <w:rPr>
          <w:b/>
        </w:rPr>
        <w:t xml:space="preserve">2015 </w:t>
      </w:r>
      <w:r w:rsidRPr="008A7456">
        <w:rPr>
          <w:b/>
        </w:rPr>
        <w:t>AT 7</w:t>
      </w:r>
      <w:r w:rsidR="0067197B">
        <w:rPr>
          <w:b/>
        </w:rPr>
        <w:t>.</w:t>
      </w:r>
      <w:r w:rsidR="00CE1DE8">
        <w:rPr>
          <w:b/>
        </w:rPr>
        <w:t>00</w:t>
      </w:r>
      <w:r w:rsidRPr="008A7456">
        <w:rPr>
          <w:b/>
        </w:rPr>
        <w:t xml:space="preserve">P.M. AT THE </w:t>
      </w:r>
      <w:r w:rsidR="00927D37" w:rsidRPr="008A7456">
        <w:rPr>
          <w:b/>
        </w:rPr>
        <w:t xml:space="preserve">COMMUNITY CENTRE, MERCIA DRIVE, </w:t>
      </w:r>
      <w:r w:rsidRPr="008A7456">
        <w:rPr>
          <w:b/>
        </w:rPr>
        <w:t>MYNYDD ISA.</w:t>
      </w:r>
    </w:p>
    <w:p w:rsidR="009707CC" w:rsidRDefault="009707CC" w:rsidP="00F8301D">
      <w:pPr>
        <w:outlineLvl w:val="0"/>
        <w:rPr>
          <w:b/>
        </w:rPr>
      </w:pPr>
    </w:p>
    <w:p w:rsidR="000C0497" w:rsidRPr="00A9766B" w:rsidRDefault="000C0497" w:rsidP="00F8301D">
      <w:pPr>
        <w:outlineLvl w:val="0"/>
        <w:rPr>
          <w:b/>
        </w:rPr>
      </w:pPr>
      <w:r w:rsidRPr="00A9766B">
        <w:rPr>
          <w:b/>
        </w:rPr>
        <w:t xml:space="preserve">PRESENT:  </w:t>
      </w:r>
    </w:p>
    <w:p w:rsidR="002D1F08" w:rsidRPr="00611001" w:rsidRDefault="000C0497" w:rsidP="00F8301D">
      <w:r w:rsidRPr="00611001">
        <w:t>Councillor R Marsh (Chair)</w:t>
      </w:r>
      <w:r w:rsidRPr="00611001">
        <w:tab/>
      </w:r>
      <w:r w:rsidRPr="00611001">
        <w:tab/>
      </w:r>
      <w:r w:rsidRPr="00611001">
        <w:tab/>
      </w:r>
      <w:r w:rsidRPr="005C2F73">
        <w:t>Councillor D Jenkins</w:t>
      </w:r>
      <w:r w:rsidRPr="00611001">
        <w:tab/>
      </w:r>
      <w:r w:rsidRPr="00611001">
        <w:tab/>
      </w:r>
    </w:p>
    <w:p w:rsidR="00AA19FA" w:rsidRPr="005C2F73" w:rsidRDefault="00C80ECF" w:rsidP="002D1F08">
      <w:r w:rsidRPr="005C2F73">
        <w:t>Councillor J Holiday.</w:t>
      </w:r>
      <w:r w:rsidR="002D1F08" w:rsidRPr="005C2F73">
        <w:tab/>
      </w:r>
      <w:r w:rsidR="002D1F08" w:rsidRPr="005C2F73">
        <w:tab/>
      </w:r>
      <w:r w:rsidR="00591826">
        <w:tab/>
      </w:r>
      <w:r w:rsidR="00591826">
        <w:tab/>
      </w:r>
      <w:r w:rsidR="00591826" w:rsidRPr="005C2F73">
        <w:t xml:space="preserve">Councillor H </w:t>
      </w:r>
      <w:proofErr w:type="spellStart"/>
      <w:r w:rsidR="00591826" w:rsidRPr="005C2F73">
        <w:t>McGuill</w:t>
      </w:r>
      <w:proofErr w:type="spellEnd"/>
      <w:r w:rsidR="00591826">
        <w:t>,</w:t>
      </w:r>
    </w:p>
    <w:p w:rsidR="00AA19FA" w:rsidRPr="005C2F73" w:rsidRDefault="005C2F73" w:rsidP="00AA19FA">
      <w:r w:rsidRPr="005C2F73">
        <w:t xml:space="preserve">Councillor F Hadfield-Jones </w:t>
      </w:r>
      <w:r w:rsidRPr="005C2F73">
        <w:tab/>
      </w:r>
      <w:r w:rsidRPr="005C2F73">
        <w:tab/>
      </w:r>
      <w:r w:rsidRPr="005C2F73">
        <w:tab/>
      </w:r>
      <w:r w:rsidR="003040D4" w:rsidRPr="005C2F73">
        <w:t>Councillor C L W Bull</w:t>
      </w:r>
      <w:r w:rsidR="003040D4" w:rsidRPr="005C2F73">
        <w:tab/>
      </w:r>
      <w:r w:rsidR="003040D4" w:rsidRPr="005C2F73">
        <w:tab/>
      </w:r>
      <w:r w:rsidR="003040D4" w:rsidRPr="005C2F73">
        <w:tab/>
      </w:r>
    </w:p>
    <w:p w:rsidR="005F2273" w:rsidRPr="005C2F73" w:rsidRDefault="003040D4" w:rsidP="00AA19FA">
      <w:r w:rsidRPr="005C2F73">
        <w:t>Councillor A Hayward-Baker</w:t>
      </w:r>
      <w:r w:rsidR="00611001" w:rsidRPr="005C2F73">
        <w:tab/>
      </w:r>
      <w:r w:rsidR="00611001" w:rsidRPr="005C2F73">
        <w:tab/>
      </w:r>
      <w:r w:rsidR="00611001" w:rsidRPr="005C2F73">
        <w:tab/>
        <w:t>Councillor J McCar</w:t>
      </w:r>
      <w:r w:rsidR="0067197B" w:rsidRPr="005C2F73">
        <w:t>r</w:t>
      </w:r>
      <w:r w:rsidR="00611001" w:rsidRPr="005C2F73">
        <w:t>on</w:t>
      </w:r>
    </w:p>
    <w:p w:rsidR="00611001" w:rsidRDefault="00611001" w:rsidP="00AA19FA">
      <w:r w:rsidRPr="005C2F73">
        <w:t>Councillor W J Taylor</w:t>
      </w:r>
      <w:r w:rsidR="005C2F73" w:rsidRPr="005C2F73">
        <w:tab/>
      </w:r>
      <w:r w:rsidR="005C2F73" w:rsidRPr="005C2F73">
        <w:tab/>
      </w:r>
      <w:r w:rsidR="005C2F73" w:rsidRPr="005C2F73">
        <w:tab/>
        <w:t>Councillor J Norwood</w:t>
      </w:r>
    </w:p>
    <w:p w:rsidR="00D62217" w:rsidRDefault="000C0497" w:rsidP="00FF1108">
      <w:pPr>
        <w:outlineLvl w:val="0"/>
      </w:pPr>
      <w:r w:rsidRPr="005C2F73">
        <w:rPr>
          <w:b/>
        </w:rPr>
        <w:t>In attendance:</w:t>
      </w:r>
      <w:r w:rsidRPr="00BC6252">
        <w:t xml:space="preserve"> </w:t>
      </w:r>
    </w:p>
    <w:p w:rsidR="00591826" w:rsidRDefault="000C0497" w:rsidP="00FF1108">
      <w:pPr>
        <w:outlineLvl w:val="0"/>
      </w:pPr>
      <w:r w:rsidRPr="005C5DE8">
        <w:t>Mr R Hampson-Jones (Clerk)</w:t>
      </w:r>
      <w:r>
        <w:tab/>
      </w:r>
    </w:p>
    <w:p w:rsidR="000C0497" w:rsidRPr="00247107" w:rsidRDefault="00591826" w:rsidP="00FF1108">
      <w:pPr>
        <w:outlineLvl w:val="0"/>
      </w:pPr>
      <w:r>
        <w:t>PCSO C3628</w:t>
      </w:r>
      <w:r w:rsidR="000C0497">
        <w:tab/>
      </w:r>
      <w:r>
        <w:t>M Lynch. PCSO C3461 P Hadfield-Jones</w:t>
      </w:r>
      <w:r w:rsidR="000C0497">
        <w:tab/>
      </w:r>
      <w:r w:rsidR="000C0497" w:rsidRPr="00247107">
        <w:t xml:space="preserve"> </w:t>
      </w:r>
    </w:p>
    <w:p w:rsidR="000C0497" w:rsidRPr="00247107" w:rsidRDefault="000C0497" w:rsidP="00FF1108">
      <w:r>
        <w:tab/>
      </w:r>
    </w:p>
    <w:p w:rsidR="000C0497" w:rsidRPr="00B961C5" w:rsidRDefault="000C0497" w:rsidP="00FF1108">
      <w:pPr>
        <w:rPr>
          <w:b/>
        </w:rPr>
      </w:pPr>
      <w:r>
        <w:rPr>
          <w:b/>
        </w:rPr>
        <w:t>1.</w:t>
      </w:r>
      <w:r w:rsidR="0084256B">
        <w:rPr>
          <w:b/>
        </w:rPr>
        <w:t>0</w:t>
      </w:r>
      <w:r w:rsidR="005E1320">
        <w:rPr>
          <w:b/>
        </w:rPr>
        <w:t>70</w:t>
      </w:r>
      <w:r w:rsidR="004C3AEA">
        <w:rPr>
          <w:b/>
        </w:rPr>
        <w:t>/</w:t>
      </w:r>
      <w:r w:rsidR="002D1F08">
        <w:rPr>
          <w:b/>
        </w:rPr>
        <w:t>15</w:t>
      </w:r>
      <w:r w:rsidRPr="00247107">
        <w:rPr>
          <w:b/>
        </w:rPr>
        <w:t xml:space="preserve"> APOLOGIES FOR ABSENCE.</w:t>
      </w:r>
    </w:p>
    <w:p w:rsidR="000C0497" w:rsidRDefault="000C0497" w:rsidP="008637F0">
      <w:r w:rsidRPr="00247107">
        <w:t>The following apologies were r</w:t>
      </w:r>
      <w:r w:rsidRPr="00BB5478">
        <w:t>eceived</w:t>
      </w:r>
      <w:r>
        <w:t>:</w:t>
      </w:r>
      <w:r w:rsidR="00B87AF5" w:rsidRPr="00B87AF5">
        <w:t xml:space="preserve"> </w:t>
      </w:r>
      <w:r w:rsidR="00B87AF5" w:rsidRPr="00611001">
        <w:t>Councillor P M Jones</w:t>
      </w:r>
      <w:r w:rsidR="00591826">
        <w:t>,</w:t>
      </w:r>
      <w:r w:rsidR="00591826" w:rsidRPr="00591826">
        <w:rPr>
          <w:color w:val="000000"/>
        </w:rPr>
        <w:t xml:space="preserve"> </w:t>
      </w:r>
      <w:r w:rsidR="00591826" w:rsidRPr="005C2F73">
        <w:rPr>
          <w:color w:val="000000"/>
        </w:rPr>
        <w:t>Councillor M Jones</w:t>
      </w:r>
    </w:p>
    <w:p w:rsidR="00B87AF5" w:rsidRDefault="00B87AF5" w:rsidP="008637F0"/>
    <w:p w:rsidR="00BC12F2" w:rsidRDefault="000C0497" w:rsidP="001B6833">
      <w:pPr>
        <w:rPr>
          <w:b/>
        </w:rPr>
      </w:pPr>
      <w:r w:rsidRPr="00EF41E9">
        <w:rPr>
          <w:b/>
        </w:rPr>
        <w:t>Absent</w:t>
      </w:r>
      <w:r>
        <w:rPr>
          <w:b/>
        </w:rPr>
        <w:t>:</w:t>
      </w:r>
      <w:r w:rsidR="00404655">
        <w:rPr>
          <w:b/>
        </w:rPr>
        <w:t xml:space="preserve"> </w:t>
      </w:r>
      <w:r w:rsidR="005C2F73">
        <w:t>Councillor B Bragg</w:t>
      </w:r>
    </w:p>
    <w:p w:rsidR="001B6833" w:rsidRPr="000B4445" w:rsidRDefault="001B6833" w:rsidP="001B6833">
      <w:pPr>
        <w:rPr>
          <w:b/>
        </w:rPr>
      </w:pPr>
    </w:p>
    <w:p w:rsidR="000C0497" w:rsidRDefault="000C0497" w:rsidP="00FF1108">
      <w:pPr>
        <w:rPr>
          <w:b/>
        </w:rPr>
      </w:pPr>
      <w:r>
        <w:rPr>
          <w:b/>
        </w:rPr>
        <w:t xml:space="preserve"> 2.</w:t>
      </w:r>
      <w:r w:rsidR="002D1F08">
        <w:rPr>
          <w:b/>
        </w:rPr>
        <w:t>0</w:t>
      </w:r>
      <w:r w:rsidR="005E1320">
        <w:rPr>
          <w:b/>
        </w:rPr>
        <w:t>71</w:t>
      </w:r>
      <w:r w:rsidR="002D1F08">
        <w:rPr>
          <w:b/>
        </w:rPr>
        <w:t>/15</w:t>
      </w:r>
      <w:r w:rsidRPr="00247107">
        <w:rPr>
          <w:b/>
        </w:rPr>
        <w:t xml:space="preserve"> </w:t>
      </w:r>
      <w:r>
        <w:rPr>
          <w:b/>
        </w:rPr>
        <w:t>Use of recording Equipment</w:t>
      </w:r>
    </w:p>
    <w:p w:rsidR="000C0497" w:rsidRDefault="000C0497" w:rsidP="008637F0">
      <w:r>
        <w:t>The Chair asked that all recording equ</w:t>
      </w:r>
      <w:r w:rsidR="00217348">
        <w:t>ipment and mobile phones to be s</w:t>
      </w:r>
      <w:r>
        <w:t xml:space="preserve">witched </w:t>
      </w:r>
      <w:r w:rsidR="00286C23">
        <w:t>o</w:t>
      </w:r>
      <w:r>
        <w:t>ff with the exception of the recording equipment used by the Clerk</w:t>
      </w:r>
    </w:p>
    <w:p w:rsidR="002F33CC" w:rsidRDefault="002F33CC" w:rsidP="008637F0"/>
    <w:p w:rsidR="00C530EA" w:rsidRDefault="00611001" w:rsidP="00217348">
      <w:pPr>
        <w:rPr>
          <w:b/>
        </w:rPr>
      </w:pPr>
      <w:r>
        <w:rPr>
          <w:b/>
        </w:rPr>
        <w:t>3</w:t>
      </w:r>
      <w:r w:rsidR="001C02A8">
        <w:rPr>
          <w:b/>
        </w:rPr>
        <w:t>.</w:t>
      </w:r>
      <w:r w:rsidR="0084256B">
        <w:rPr>
          <w:b/>
        </w:rPr>
        <w:t>0</w:t>
      </w:r>
      <w:r w:rsidR="005E1320">
        <w:rPr>
          <w:b/>
        </w:rPr>
        <w:t>72</w:t>
      </w:r>
      <w:r w:rsidR="002D1F08">
        <w:rPr>
          <w:b/>
        </w:rPr>
        <w:t>/15</w:t>
      </w:r>
      <w:r w:rsidR="0084256B">
        <w:rPr>
          <w:b/>
        </w:rPr>
        <w:t xml:space="preserve"> Standing Orders &amp;</w:t>
      </w:r>
      <w:r w:rsidR="000C0497">
        <w:rPr>
          <w:b/>
        </w:rPr>
        <w:t xml:space="preserve"> Declarations of Interest.</w:t>
      </w:r>
    </w:p>
    <w:p w:rsidR="00611001" w:rsidRDefault="0084256B" w:rsidP="00217348">
      <w:r>
        <w:tab/>
        <w:t>None</w:t>
      </w:r>
    </w:p>
    <w:p w:rsidR="00611001" w:rsidRDefault="00611001" w:rsidP="00611001">
      <w:pPr>
        <w:rPr>
          <w:b/>
        </w:rPr>
      </w:pPr>
      <w:r>
        <w:rPr>
          <w:b/>
        </w:rPr>
        <w:t>4.0</w:t>
      </w:r>
      <w:r w:rsidR="005E1320">
        <w:rPr>
          <w:b/>
        </w:rPr>
        <w:t>73</w:t>
      </w:r>
      <w:r>
        <w:rPr>
          <w:b/>
        </w:rPr>
        <w:t xml:space="preserve">/15 Co-Option of Members </w:t>
      </w:r>
    </w:p>
    <w:p w:rsidR="00611001" w:rsidRPr="00611001" w:rsidRDefault="0084256B" w:rsidP="00217348">
      <w:r>
        <w:tab/>
        <w:t>None</w:t>
      </w:r>
    </w:p>
    <w:p w:rsidR="00625F51" w:rsidRDefault="00F124AA" w:rsidP="00625F51">
      <w:pPr>
        <w:rPr>
          <w:b/>
          <w:bCs/>
        </w:rPr>
      </w:pPr>
      <w:r>
        <w:rPr>
          <w:b/>
        </w:rPr>
        <w:t>5.0</w:t>
      </w:r>
      <w:r w:rsidR="005E1320">
        <w:rPr>
          <w:b/>
        </w:rPr>
        <w:t>74</w:t>
      </w:r>
      <w:r w:rsidR="006C1E74">
        <w:rPr>
          <w:b/>
        </w:rPr>
        <w:t>/15</w:t>
      </w:r>
      <w:r w:rsidR="000C0497">
        <w:rPr>
          <w:b/>
        </w:rPr>
        <w:t xml:space="preserve"> </w:t>
      </w:r>
      <w:proofErr w:type="gramStart"/>
      <w:r>
        <w:rPr>
          <w:b/>
          <w:bCs/>
        </w:rPr>
        <w:t>North</w:t>
      </w:r>
      <w:proofErr w:type="gramEnd"/>
      <w:r>
        <w:rPr>
          <w:b/>
          <w:bCs/>
        </w:rPr>
        <w:t xml:space="preserve"> wales Police Update.</w:t>
      </w:r>
    </w:p>
    <w:p w:rsidR="00D60084" w:rsidRDefault="00DA36E2" w:rsidP="00625F51">
      <w:pPr>
        <w:rPr>
          <w:bCs/>
        </w:rPr>
      </w:pPr>
      <w:r>
        <w:rPr>
          <w:b/>
          <w:bCs/>
        </w:rPr>
        <w:t xml:space="preserve">  </w:t>
      </w:r>
      <w:r>
        <w:rPr>
          <w:bCs/>
        </w:rPr>
        <w:t>Community Support Officers Lynch and Hadfield –J</w:t>
      </w:r>
      <w:r w:rsidRPr="00DA36E2">
        <w:rPr>
          <w:bCs/>
        </w:rPr>
        <w:t>ones</w:t>
      </w:r>
      <w:r>
        <w:rPr>
          <w:bCs/>
        </w:rPr>
        <w:t xml:space="preserve"> presented an update to Council and suggested a quarterly visited and a monthly report to the Clerk</w:t>
      </w:r>
      <w:r w:rsidR="00D60084">
        <w:rPr>
          <w:bCs/>
        </w:rPr>
        <w:t>.</w:t>
      </w:r>
    </w:p>
    <w:p w:rsidR="001F3702" w:rsidRDefault="00DA36E2" w:rsidP="00625F51">
      <w:pPr>
        <w:rPr>
          <w:bCs/>
        </w:rPr>
      </w:pPr>
      <w:r>
        <w:rPr>
          <w:bCs/>
        </w:rPr>
        <w:t xml:space="preserve">. A member raised the possibility of having a speed watch scheme in the area as Park Avenue is used as a rat-run and at </w:t>
      </w:r>
      <w:proofErr w:type="spellStart"/>
      <w:r>
        <w:rPr>
          <w:bCs/>
        </w:rPr>
        <w:t>Mold</w:t>
      </w:r>
      <w:proofErr w:type="spellEnd"/>
      <w:r>
        <w:rPr>
          <w:bCs/>
        </w:rPr>
        <w:t xml:space="preserve"> road and outside Argoed School is bad. The officers stated that the Police would not act unless reported and sending a number plate to the Police does not warrant an action. </w:t>
      </w:r>
      <w:r w:rsidR="00D60084">
        <w:rPr>
          <w:bCs/>
        </w:rPr>
        <w:t>The member replied that a visual presence would benefit the community. The officers replied that data needs to be captured before action and that it should be borne in mind that Support Officers cannot issue tickets.</w:t>
      </w:r>
    </w:p>
    <w:p w:rsidR="00D60084" w:rsidRDefault="00D60084" w:rsidP="00625F51">
      <w:pPr>
        <w:rPr>
          <w:bCs/>
        </w:rPr>
      </w:pPr>
      <w:r>
        <w:rPr>
          <w:bCs/>
        </w:rPr>
        <w:t xml:space="preserve">The member for South Ward suggested that PCSO’s visit Wat’s Dyke Avenue at pickup and drop off times at the school as </w:t>
      </w:r>
      <w:r w:rsidR="00DE016B">
        <w:rPr>
          <w:bCs/>
        </w:rPr>
        <w:t>per</w:t>
      </w:r>
      <w:r>
        <w:rPr>
          <w:bCs/>
        </w:rPr>
        <w:t>sistent complaints are received by the C</w:t>
      </w:r>
      <w:r w:rsidR="00DE016B">
        <w:rPr>
          <w:bCs/>
        </w:rPr>
        <w:t>ouncil regarding the behaviour of parents at these times. It was suggested that staggered times should be considered at the school, a meeting with parents, more foot patrols by Police are to be encouraged.</w:t>
      </w:r>
    </w:p>
    <w:p w:rsidR="00DE016B" w:rsidRPr="00DA36E2" w:rsidRDefault="00DE016B" w:rsidP="00625F51">
      <w:pPr>
        <w:rPr>
          <w:bCs/>
        </w:rPr>
      </w:pPr>
      <w:r>
        <w:rPr>
          <w:bCs/>
        </w:rPr>
        <w:t>The Officers left the meeting.</w:t>
      </w:r>
    </w:p>
    <w:p w:rsidR="00591826" w:rsidRDefault="00591826" w:rsidP="00625F51">
      <w:pPr>
        <w:rPr>
          <w:b/>
          <w:bCs/>
        </w:rPr>
      </w:pPr>
    </w:p>
    <w:p w:rsidR="00F124AA" w:rsidRPr="00FA53ED" w:rsidRDefault="00F124AA" w:rsidP="00F124AA">
      <w:pPr>
        <w:rPr>
          <w:b/>
          <w:bCs/>
        </w:rPr>
      </w:pPr>
      <w:r w:rsidRPr="00FA53ED">
        <w:rPr>
          <w:b/>
        </w:rPr>
        <w:t>6.</w:t>
      </w:r>
      <w:r w:rsidR="005E1320">
        <w:rPr>
          <w:b/>
        </w:rPr>
        <w:t>075/15</w:t>
      </w:r>
      <w:r w:rsidRPr="00FA53ED">
        <w:rPr>
          <w:b/>
        </w:rPr>
        <w:t xml:space="preserve"> </w:t>
      </w:r>
      <w:r w:rsidRPr="00FA53ED">
        <w:rPr>
          <w:b/>
          <w:bCs/>
        </w:rPr>
        <w:t>Financial Matters</w:t>
      </w:r>
    </w:p>
    <w:p w:rsidR="00F124AA" w:rsidRPr="00FA53ED" w:rsidRDefault="00F124AA" w:rsidP="00F124AA">
      <w:pPr>
        <w:rPr>
          <w:b/>
        </w:rPr>
      </w:pPr>
      <w:r w:rsidRPr="00FA53ED">
        <w:rPr>
          <w:b/>
        </w:rPr>
        <w:t>Accounts for Payments OCTOBER</w:t>
      </w:r>
      <w:r w:rsidRPr="00FA53ED">
        <w:rPr>
          <w:b/>
        </w:rPr>
        <w:tab/>
      </w:r>
    </w:p>
    <w:p w:rsidR="00F124AA" w:rsidRPr="00FA53ED" w:rsidRDefault="00F124AA" w:rsidP="00F124AA">
      <w:r w:rsidRPr="00FA53ED">
        <w:rPr>
          <w:b/>
        </w:rPr>
        <w:tab/>
      </w:r>
      <w:r w:rsidRPr="00FA53ED">
        <w:rPr>
          <w:b/>
        </w:rPr>
        <w:tab/>
      </w:r>
      <w:r w:rsidRPr="00FA53ED">
        <w:rPr>
          <w:b/>
        </w:rPr>
        <w:tab/>
      </w:r>
      <w:r w:rsidRPr="00FA53ED">
        <w:rPr>
          <w:b/>
        </w:rPr>
        <w:tab/>
      </w:r>
      <w:r w:rsidRPr="00FA53ED">
        <w:rPr>
          <w:b/>
        </w:rPr>
        <w:tab/>
      </w:r>
      <w:r w:rsidRPr="00FA53ED">
        <w:rPr>
          <w:b/>
        </w:rPr>
        <w:tab/>
      </w:r>
      <w:r w:rsidRPr="00FA53ED">
        <w:rPr>
          <w:b/>
        </w:rPr>
        <w:tab/>
      </w:r>
      <w:r w:rsidRPr="00FA53ED">
        <w:rPr>
          <w:b/>
        </w:rPr>
        <w:tab/>
      </w:r>
      <w:r w:rsidRPr="00FA53ED">
        <w:rPr>
          <w:b/>
        </w:rPr>
        <w:tab/>
      </w:r>
      <w:r w:rsidRPr="00FA53ED">
        <w:rPr>
          <w:b/>
        </w:rPr>
        <w:tab/>
        <w:t xml:space="preserve">   </w:t>
      </w:r>
      <w:r w:rsidRPr="00FA53ED">
        <w:t xml:space="preserve"> £</w:t>
      </w:r>
    </w:p>
    <w:p w:rsidR="00F124AA" w:rsidRPr="00FA53ED" w:rsidRDefault="00F124AA" w:rsidP="00F124AA">
      <w:r w:rsidRPr="00FA53ED">
        <w:t>Flintshire CC</w:t>
      </w:r>
      <w:r w:rsidRPr="00FA53ED">
        <w:tab/>
        <w:t>April/May/June</w:t>
      </w:r>
      <w:r w:rsidRPr="00FA53ED">
        <w:tab/>
      </w:r>
      <w:r w:rsidRPr="00FA53ED">
        <w:tab/>
      </w:r>
      <w:r w:rsidRPr="00FA53ED">
        <w:tab/>
      </w:r>
      <w:r w:rsidRPr="00FA53ED">
        <w:tab/>
      </w:r>
      <w:r w:rsidR="00FA53ED">
        <w:tab/>
      </w:r>
      <w:r w:rsidRPr="00FA53ED">
        <w:tab/>
        <w:t>2150.52 Paid</w:t>
      </w:r>
    </w:p>
    <w:p w:rsidR="00F124AA" w:rsidRPr="00FA53ED" w:rsidRDefault="00F124AA" w:rsidP="00F124AA">
      <w:r w:rsidRPr="00FA53ED">
        <w:t>Luke Bros</w:t>
      </w:r>
      <w:r w:rsidRPr="00FA53ED">
        <w:tab/>
      </w:r>
      <w:r w:rsidRPr="00FA53ED">
        <w:tab/>
        <w:t>Summer Plants</w:t>
      </w:r>
      <w:r w:rsidRPr="00FA53ED">
        <w:tab/>
      </w:r>
      <w:r w:rsidRPr="00FA53ED">
        <w:tab/>
      </w:r>
      <w:r w:rsidRPr="00FA53ED">
        <w:tab/>
      </w:r>
      <w:r w:rsidRPr="00FA53ED">
        <w:tab/>
      </w:r>
      <w:r w:rsidRPr="00FA53ED">
        <w:tab/>
        <w:t xml:space="preserve">  617.16 Paid</w:t>
      </w:r>
    </w:p>
    <w:p w:rsidR="00F124AA" w:rsidRPr="00FA53ED" w:rsidRDefault="00F124AA" w:rsidP="00F124AA">
      <w:r w:rsidRPr="00FA53ED">
        <w:t>NWAMWAOLC</w:t>
      </w:r>
      <w:r w:rsidRPr="00FA53ED">
        <w:tab/>
        <w:t>Subs and lunches</w:t>
      </w:r>
      <w:r w:rsidRPr="00FA53ED">
        <w:tab/>
      </w:r>
      <w:r w:rsidRPr="00FA53ED">
        <w:tab/>
      </w:r>
      <w:r w:rsidRPr="00FA53ED">
        <w:tab/>
      </w:r>
      <w:r w:rsidRPr="00FA53ED">
        <w:tab/>
      </w:r>
      <w:r w:rsidRPr="00FA53ED">
        <w:tab/>
        <w:t xml:space="preserve">     95.00 Paid</w:t>
      </w:r>
    </w:p>
    <w:p w:rsidR="00F124AA" w:rsidRPr="00FA53ED" w:rsidRDefault="00F124AA" w:rsidP="00F124AA">
      <w:r w:rsidRPr="00FA53ED">
        <w:t>BT</w:t>
      </w:r>
      <w:r w:rsidRPr="00FA53ED">
        <w:tab/>
      </w:r>
      <w:r w:rsidRPr="00FA53ED">
        <w:tab/>
      </w:r>
      <w:r w:rsidRPr="00FA53ED">
        <w:tab/>
        <w:t>October invoice</w:t>
      </w:r>
      <w:r w:rsidRPr="00FA53ED">
        <w:tab/>
      </w:r>
      <w:r w:rsidRPr="00FA53ED">
        <w:tab/>
      </w:r>
      <w:r w:rsidRPr="00FA53ED">
        <w:tab/>
      </w:r>
      <w:r w:rsidRPr="00FA53ED">
        <w:tab/>
      </w:r>
      <w:r w:rsidRPr="00FA53ED">
        <w:tab/>
      </w:r>
      <w:r w:rsidR="00FA53ED">
        <w:t xml:space="preserve">   </w:t>
      </w:r>
      <w:r w:rsidRPr="00FA53ED">
        <w:t xml:space="preserve">  71.26    Paid</w:t>
      </w:r>
    </w:p>
    <w:p w:rsidR="00F124AA" w:rsidRPr="00FA53ED" w:rsidRDefault="00F124AA" w:rsidP="00F124AA">
      <w:r w:rsidRPr="00FA53ED">
        <w:t>Flintshire CC</w:t>
      </w:r>
      <w:r w:rsidRPr="00FA53ED">
        <w:tab/>
        <w:t>July/Aug/Sept</w:t>
      </w:r>
      <w:r w:rsidRPr="00FA53ED">
        <w:tab/>
      </w:r>
      <w:r w:rsidRPr="00FA53ED">
        <w:tab/>
      </w:r>
      <w:r w:rsidRPr="00FA53ED">
        <w:tab/>
      </w:r>
      <w:r w:rsidRPr="00FA53ED">
        <w:tab/>
      </w:r>
      <w:r w:rsidRPr="00FA53ED">
        <w:tab/>
      </w:r>
      <w:r w:rsidR="00FA53ED">
        <w:tab/>
      </w:r>
      <w:r w:rsidR="00FA53ED">
        <w:tab/>
        <w:t xml:space="preserve">  </w:t>
      </w:r>
      <w:r w:rsidRPr="00FA53ED">
        <w:t xml:space="preserve">1831.42 </w:t>
      </w:r>
    </w:p>
    <w:p w:rsidR="00F124AA" w:rsidRPr="00FA53ED" w:rsidRDefault="00F124AA" w:rsidP="00F124AA">
      <w:r w:rsidRPr="00FA53ED">
        <w:t>Jameya Haque</w:t>
      </w:r>
      <w:r w:rsidRPr="00FA53ED">
        <w:tab/>
        <w:t>Web Maintenance</w:t>
      </w:r>
      <w:r w:rsidRPr="00FA53ED">
        <w:tab/>
      </w:r>
      <w:r w:rsidRPr="00FA53ED">
        <w:tab/>
      </w:r>
      <w:r w:rsidRPr="00FA53ED">
        <w:tab/>
      </w:r>
      <w:r w:rsidRPr="00FA53ED">
        <w:tab/>
      </w:r>
      <w:r w:rsidRPr="00FA53ED">
        <w:tab/>
      </w:r>
      <w:r w:rsidR="00FA53ED">
        <w:tab/>
        <w:t xml:space="preserve">   </w:t>
      </w:r>
      <w:r w:rsidRPr="00FA53ED">
        <w:t xml:space="preserve"> 500.00</w:t>
      </w:r>
    </w:p>
    <w:p w:rsidR="00F124AA" w:rsidRPr="00FA53ED" w:rsidRDefault="00F124AA" w:rsidP="00F124AA">
      <w:r w:rsidRPr="00FA53ED">
        <w:t>The Warrener</w:t>
      </w:r>
      <w:r w:rsidRPr="00FA53ED">
        <w:tab/>
        <w:t>Pest Control Moles</w:t>
      </w:r>
      <w:r w:rsidRPr="00FA53ED">
        <w:tab/>
      </w:r>
      <w:r w:rsidRPr="00FA53ED">
        <w:tab/>
      </w:r>
      <w:r w:rsidRPr="00FA53ED">
        <w:tab/>
      </w:r>
      <w:r w:rsidRPr="00FA53ED">
        <w:tab/>
        <w:t xml:space="preserve">  </w:t>
      </w:r>
      <w:r w:rsidR="00FA53ED">
        <w:tab/>
      </w:r>
      <w:r w:rsidR="00FA53ED">
        <w:tab/>
        <w:t xml:space="preserve">     </w:t>
      </w:r>
      <w:r w:rsidRPr="00FA53ED">
        <w:t xml:space="preserve"> 70.00</w:t>
      </w:r>
      <w:bookmarkStart w:id="0" w:name="_GoBack"/>
      <w:bookmarkEnd w:id="0"/>
    </w:p>
    <w:p w:rsidR="00F124AA" w:rsidRPr="00FA53ED" w:rsidRDefault="00F124AA" w:rsidP="00F124AA">
      <w:pPr>
        <w:rPr>
          <w:u w:val="single"/>
        </w:rPr>
      </w:pPr>
      <w:r w:rsidRPr="00FA53ED">
        <w:lastRenderedPageBreak/>
        <w:t>Redbud Ltd</w:t>
      </w:r>
      <w:r w:rsidRPr="00FA53ED">
        <w:tab/>
      </w:r>
      <w:r w:rsidRPr="00FA53ED">
        <w:tab/>
      </w:r>
      <w:r w:rsidR="00FA53ED">
        <w:tab/>
      </w:r>
      <w:r w:rsidRPr="00FA53ED">
        <w:t>Community Contract</w:t>
      </w:r>
      <w:r w:rsidRPr="00FA53ED">
        <w:tab/>
      </w:r>
      <w:r w:rsidRPr="00FA53ED">
        <w:tab/>
        <w:t>£ 720.00</w:t>
      </w:r>
      <w:r w:rsidRPr="00FA53ED">
        <w:tab/>
      </w:r>
      <w:r w:rsidRPr="00FA53ED">
        <w:tab/>
      </w:r>
      <w:r w:rsidRPr="00FA53ED">
        <w:tab/>
      </w:r>
      <w:r w:rsidRPr="00FA53ED">
        <w:tab/>
      </w:r>
      <w:r w:rsidRPr="00FA53ED">
        <w:tab/>
      </w:r>
      <w:r w:rsidRPr="00FA53ED">
        <w:tab/>
      </w:r>
      <w:r w:rsidRPr="00FA53ED">
        <w:tab/>
      </w:r>
      <w:r w:rsidRPr="00FA53ED">
        <w:tab/>
      </w:r>
      <w:r w:rsidRPr="00FA53ED">
        <w:tab/>
        <w:t>additional work</w:t>
      </w:r>
      <w:r w:rsidRPr="00FA53ED">
        <w:tab/>
      </w:r>
      <w:r w:rsidRPr="00FA53ED">
        <w:tab/>
        <w:t xml:space="preserve">£   24.00      </w:t>
      </w:r>
      <w:r w:rsidR="00FA53ED">
        <w:t xml:space="preserve">    </w:t>
      </w:r>
      <w:r w:rsidRPr="00FA53ED">
        <w:t xml:space="preserve"> </w:t>
      </w:r>
      <w:r w:rsidR="00FA53ED">
        <w:t xml:space="preserve">  </w:t>
      </w:r>
      <w:r w:rsidRPr="00FA53ED">
        <w:t xml:space="preserve"> </w:t>
      </w:r>
      <w:r w:rsidRPr="00FA53ED">
        <w:rPr>
          <w:u w:val="single"/>
        </w:rPr>
        <w:t>744.00</w:t>
      </w:r>
    </w:p>
    <w:p w:rsidR="00591826" w:rsidRPr="007F40C8" w:rsidRDefault="00F124AA" w:rsidP="00625F51">
      <w:pPr>
        <w:rPr>
          <w:b/>
          <w:u w:val="single"/>
        </w:rPr>
      </w:pPr>
      <w:r w:rsidRPr="00FA53ED">
        <w:tab/>
      </w:r>
      <w:r w:rsidRPr="00FA53ED">
        <w:tab/>
      </w:r>
      <w:r w:rsidRPr="00FA53ED">
        <w:tab/>
      </w:r>
      <w:r w:rsidR="00FA53ED">
        <w:tab/>
      </w:r>
      <w:r w:rsidRPr="00FA53ED">
        <w:t>Total for October</w:t>
      </w:r>
      <w:r w:rsidRPr="00FA53ED">
        <w:tab/>
      </w:r>
      <w:r w:rsidRPr="00FA53ED">
        <w:tab/>
      </w:r>
      <w:r w:rsidR="00FA53ED">
        <w:tab/>
        <w:t xml:space="preserve">       </w:t>
      </w:r>
      <w:r w:rsidRPr="00FA53ED">
        <w:t xml:space="preserve">     </w:t>
      </w:r>
      <w:r w:rsidR="00FA53ED">
        <w:t xml:space="preserve">  </w:t>
      </w:r>
      <w:r w:rsidRPr="00FA53ED">
        <w:rPr>
          <w:b/>
          <w:u w:val="single"/>
        </w:rPr>
        <w:t>6079.36</w:t>
      </w:r>
    </w:p>
    <w:p w:rsidR="00591826" w:rsidRDefault="00591826" w:rsidP="00625F51">
      <w:pPr>
        <w:rPr>
          <w:b/>
          <w:bCs/>
        </w:rPr>
      </w:pPr>
    </w:p>
    <w:p w:rsidR="002F33CC" w:rsidRDefault="00876B08" w:rsidP="004F6CA4">
      <w:pPr>
        <w:rPr>
          <w:b/>
        </w:rPr>
      </w:pPr>
      <w:r w:rsidRPr="00BD3F82">
        <w:rPr>
          <w:b/>
        </w:rPr>
        <w:t>Resolved: The</w:t>
      </w:r>
      <w:r>
        <w:rPr>
          <w:b/>
        </w:rPr>
        <w:t xml:space="preserve"> above payments were authorised and signed by Chair and Vice Chair </w:t>
      </w:r>
    </w:p>
    <w:p w:rsidR="00B87AF5" w:rsidRDefault="00B87AF5" w:rsidP="004F6CA4">
      <w:pPr>
        <w:rPr>
          <w:u w:val="single"/>
        </w:rPr>
      </w:pPr>
    </w:p>
    <w:p w:rsidR="0035342F" w:rsidRDefault="0035342F" w:rsidP="004F6CA4">
      <w:pPr>
        <w:tabs>
          <w:tab w:val="left" w:pos="2790"/>
        </w:tabs>
        <w:rPr>
          <w:b/>
        </w:rPr>
      </w:pPr>
    </w:p>
    <w:p w:rsidR="004F6CA4" w:rsidRPr="00AA19FA" w:rsidRDefault="00AA19FA" w:rsidP="004F6CA4">
      <w:pPr>
        <w:tabs>
          <w:tab w:val="left" w:pos="2790"/>
        </w:tabs>
      </w:pPr>
      <w:r>
        <w:rPr>
          <w:b/>
        </w:rPr>
        <w:t xml:space="preserve">Salary Costs </w:t>
      </w:r>
      <w:r>
        <w:t>were presented to council in the information pack for information only.</w:t>
      </w:r>
      <w:r w:rsidR="00072991">
        <w:t xml:space="preserve"> </w:t>
      </w:r>
    </w:p>
    <w:p w:rsidR="00226A61" w:rsidRDefault="00226A61" w:rsidP="004F6CA4">
      <w:pPr>
        <w:rPr>
          <w:b/>
        </w:rPr>
      </w:pPr>
    </w:p>
    <w:p w:rsidR="0084256B" w:rsidRDefault="0084256B" w:rsidP="004F6CA4">
      <w:pPr>
        <w:rPr>
          <w:b/>
        </w:rPr>
      </w:pPr>
    </w:p>
    <w:p w:rsidR="00547038" w:rsidRDefault="00FA53ED" w:rsidP="00C33A9A">
      <w:pPr>
        <w:rPr>
          <w:b/>
        </w:rPr>
      </w:pPr>
      <w:r>
        <w:rPr>
          <w:b/>
        </w:rPr>
        <w:t>7</w:t>
      </w:r>
      <w:r w:rsidR="004C3AEA">
        <w:rPr>
          <w:b/>
        </w:rPr>
        <w:t>.0</w:t>
      </w:r>
      <w:r w:rsidR="005E1320">
        <w:rPr>
          <w:b/>
        </w:rPr>
        <w:t>76</w:t>
      </w:r>
      <w:r w:rsidR="00225968">
        <w:rPr>
          <w:b/>
        </w:rPr>
        <w:t>/15</w:t>
      </w:r>
      <w:r w:rsidR="00547038" w:rsidRPr="00247107">
        <w:rPr>
          <w:b/>
        </w:rPr>
        <w:t xml:space="preserve"> </w:t>
      </w:r>
      <w:r w:rsidR="00547038">
        <w:rPr>
          <w:b/>
        </w:rPr>
        <w:t>To approve the minutes of the</w:t>
      </w:r>
      <w:r w:rsidR="00547038" w:rsidRPr="00247107">
        <w:rPr>
          <w:b/>
        </w:rPr>
        <w:t xml:space="preserve"> </w:t>
      </w:r>
      <w:r w:rsidR="00547038">
        <w:rPr>
          <w:b/>
        </w:rPr>
        <w:t xml:space="preserve">Council meeting held on </w:t>
      </w:r>
      <w:r w:rsidR="00D42372">
        <w:rPr>
          <w:b/>
        </w:rPr>
        <w:t>6</w:t>
      </w:r>
      <w:r w:rsidR="00D42372" w:rsidRPr="00D42372">
        <w:rPr>
          <w:b/>
          <w:vertAlign w:val="superscript"/>
        </w:rPr>
        <w:t>th</w:t>
      </w:r>
      <w:r w:rsidR="00D42372">
        <w:rPr>
          <w:b/>
        </w:rPr>
        <w:t xml:space="preserve"> October </w:t>
      </w:r>
      <w:r w:rsidR="00066AC0">
        <w:rPr>
          <w:b/>
        </w:rPr>
        <w:t>2015</w:t>
      </w:r>
      <w:r w:rsidR="006B2422">
        <w:rPr>
          <w:b/>
        </w:rPr>
        <w:t xml:space="preserve"> </w:t>
      </w:r>
    </w:p>
    <w:p w:rsidR="005E4253" w:rsidRDefault="005E4253" w:rsidP="005E4253">
      <w:pPr>
        <w:ind w:firstLine="720"/>
        <w:rPr>
          <w:b/>
        </w:rPr>
      </w:pPr>
    </w:p>
    <w:p w:rsidR="00B87776" w:rsidRDefault="0016459A" w:rsidP="00EE6060">
      <w:pPr>
        <w:outlineLvl w:val="0"/>
        <w:rPr>
          <w:b/>
        </w:rPr>
      </w:pPr>
      <w:r w:rsidRPr="00186004">
        <w:rPr>
          <w:b/>
        </w:rPr>
        <w:t>Resolved:</w:t>
      </w:r>
      <w:r>
        <w:rPr>
          <w:b/>
        </w:rPr>
        <w:t xml:space="preserve"> Minutes </w:t>
      </w:r>
      <w:r w:rsidR="006B2422">
        <w:rPr>
          <w:b/>
        </w:rPr>
        <w:t xml:space="preserve">were </w:t>
      </w:r>
      <w:r>
        <w:rPr>
          <w:b/>
        </w:rPr>
        <w:t>appro</w:t>
      </w:r>
      <w:r w:rsidR="001D5CD4">
        <w:rPr>
          <w:b/>
        </w:rPr>
        <w:t>ved and accepted by the Council</w:t>
      </w:r>
      <w:r w:rsidR="00153F58">
        <w:rPr>
          <w:b/>
        </w:rPr>
        <w:t>.</w:t>
      </w:r>
    </w:p>
    <w:p w:rsidR="0084256B" w:rsidRDefault="0084256B" w:rsidP="00F8301D">
      <w:pPr>
        <w:rPr>
          <w:b/>
        </w:rPr>
      </w:pPr>
    </w:p>
    <w:p w:rsidR="002C46E2" w:rsidRPr="002C46E2" w:rsidRDefault="002C46E2" w:rsidP="002C46E2">
      <w:pPr>
        <w:rPr>
          <w:b/>
        </w:rPr>
      </w:pPr>
      <w:r w:rsidRPr="002C46E2">
        <w:rPr>
          <w:b/>
        </w:rPr>
        <w:t>8. 0</w:t>
      </w:r>
      <w:r w:rsidR="005E1320">
        <w:rPr>
          <w:b/>
        </w:rPr>
        <w:t>77/</w:t>
      </w:r>
      <w:r w:rsidRPr="002C46E2">
        <w:rPr>
          <w:b/>
        </w:rPr>
        <w:t>15Chairman’s Report</w:t>
      </w:r>
    </w:p>
    <w:p w:rsidR="002C46E2" w:rsidRPr="002C46E2" w:rsidRDefault="002C46E2" w:rsidP="002C46E2">
      <w:pPr>
        <w:rPr>
          <w:b/>
        </w:rPr>
      </w:pPr>
      <w:r w:rsidRPr="002C46E2">
        <w:rPr>
          <w:b/>
        </w:rPr>
        <w:t>Matters since last meeting</w:t>
      </w:r>
    </w:p>
    <w:p w:rsid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No Information has been received from MIFFY regarding the transfer of assets from Y </w:t>
      </w:r>
      <w:proofErr w:type="spellStart"/>
      <w:r w:rsidRPr="002C46E2">
        <w:rPr>
          <w:rFonts w:ascii="Times New Roman" w:hAnsi="Times New Roman"/>
          <w:sz w:val="24"/>
          <w:szCs w:val="24"/>
        </w:rPr>
        <w:t>Bonc</w:t>
      </w:r>
      <w:proofErr w:type="spellEnd"/>
      <w:r w:rsidRPr="002C46E2">
        <w:rPr>
          <w:rFonts w:ascii="Times New Roman" w:hAnsi="Times New Roman"/>
          <w:sz w:val="24"/>
          <w:szCs w:val="24"/>
        </w:rPr>
        <w:t xml:space="preserve"> </w:t>
      </w:r>
      <w:proofErr w:type="gramStart"/>
      <w:r w:rsidRPr="002C46E2">
        <w:rPr>
          <w:rFonts w:ascii="Times New Roman" w:hAnsi="Times New Roman"/>
          <w:sz w:val="24"/>
          <w:szCs w:val="24"/>
        </w:rPr>
        <w:t>Park  to</w:t>
      </w:r>
      <w:proofErr w:type="gramEnd"/>
      <w:r w:rsidRPr="002C46E2">
        <w:rPr>
          <w:rFonts w:ascii="Times New Roman" w:hAnsi="Times New Roman"/>
          <w:sz w:val="24"/>
          <w:szCs w:val="24"/>
        </w:rPr>
        <w:t xml:space="preserve"> </w:t>
      </w:r>
      <w:proofErr w:type="spellStart"/>
      <w:r w:rsidRPr="002C46E2">
        <w:rPr>
          <w:rFonts w:ascii="Times New Roman" w:hAnsi="Times New Roman"/>
          <w:sz w:val="24"/>
          <w:szCs w:val="24"/>
        </w:rPr>
        <w:t>Mold</w:t>
      </w:r>
      <w:proofErr w:type="spellEnd"/>
      <w:r w:rsidRPr="002C46E2">
        <w:rPr>
          <w:rFonts w:ascii="Times New Roman" w:hAnsi="Times New Roman"/>
          <w:sz w:val="24"/>
          <w:szCs w:val="24"/>
        </w:rPr>
        <w:t xml:space="preserve"> Recreations.</w:t>
      </w:r>
      <w:r w:rsidR="001F3702">
        <w:rPr>
          <w:rFonts w:ascii="Times New Roman" w:hAnsi="Times New Roman"/>
          <w:sz w:val="24"/>
          <w:szCs w:val="24"/>
        </w:rPr>
        <w:t xml:space="preserve"> </w:t>
      </w:r>
    </w:p>
    <w:p w:rsidR="002C46E2" w:rsidRPr="002C46E2" w:rsidRDefault="002C46E2" w:rsidP="002C46E2">
      <w:pPr>
        <w:spacing w:after="160" w:line="259" w:lineRule="auto"/>
        <w:ind w:left="720"/>
        <w:rPr>
          <w:b/>
        </w:rPr>
      </w:pPr>
      <w:r w:rsidRPr="002C46E2">
        <w:rPr>
          <w:b/>
        </w:rPr>
        <w:t>Resolved:</w:t>
      </w:r>
      <w:r>
        <w:rPr>
          <w:b/>
        </w:rPr>
        <w:t xml:space="preserve"> Clerk should contact solicitors in </w:t>
      </w:r>
      <w:proofErr w:type="spellStart"/>
      <w:r>
        <w:rPr>
          <w:b/>
        </w:rPr>
        <w:t>Mold</w:t>
      </w:r>
      <w:proofErr w:type="spellEnd"/>
      <w:r>
        <w:rPr>
          <w:b/>
        </w:rPr>
        <w:t xml:space="preserve"> who have the transfer of deeds.</w:t>
      </w: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The Clerk has received papers for opening the bank </w:t>
      </w:r>
      <w:proofErr w:type="gramStart"/>
      <w:r w:rsidRPr="002C46E2">
        <w:rPr>
          <w:rFonts w:ascii="Times New Roman" w:hAnsi="Times New Roman"/>
          <w:sz w:val="24"/>
          <w:szCs w:val="24"/>
        </w:rPr>
        <w:t>account  for</w:t>
      </w:r>
      <w:proofErr w:type="gramEnd"/>
      <w:r w:rsidRPr="002C46E2">
        <w:rPr>
          <w:rFonts w:ascii="Times New Roman" w:hAnsi="Times New Roman"/>
          <w:sz w:val="24"/>
          <w:szCs w:val="24"/>
        </w:rPr>
        <w:t xml:space="preserve"> </w:t>
      </w:r>
      <w:proofErr w:type="spellStart"/>
      <w:r w:rsidRPr="002C46E2">
        <w:rPr>
          <w:rFonts w:ascii="Times New Roman" w:hAnsi="Times New Roman"/>
          <w:sz w:val="24"/>
          <w:szCs w:val="24"/>
        </w:rPr>
        <w:t>Mold</w:t>
      </w:r>
      <w:proofErr w:type="spellEnd"/>
      <w:r w:rsidRPr="002C46E2">
        <w:rPr>
          <w:rFonts w:ascii="Times New Roman" w:hAnsi="Times New Roman"/>
          <w:sz w:val="24"/>
          <w:szCs w:val="24"/>
        </w:rPr>
        <w:t xml:space="preserve"> Recreation Grounds.</w:t>
      </w:r>
    </w:p>
    <w:p w:rsid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The leisure services have been notified to progress the </w:t>
      </w:r>
      <w:proofErr w:type="spellStart"/>
      <w:r w:rsidRPr="002C46E2">
        <w:rPr>
          <w:rFonts w:ascii="Times New Roman" w:hAnsi="Times New Roman"/>
          <w:sz w:val="24"/>
          <w:szCs w:val="24"/>
        </w:rPr>
        <w:t>Heol</w:t>
      </w:r>
      <w:proofErr w:type="spellEnd"/>
      <w:r w:rsidRPr="002C46E2">
        <w:rPr>
          <w:rFonts w:ascii="Times New Roman" w:hAnsi="Times New Roman"/>
          <w:sz w:val="24"/>
          <w:szCs w:val="24"/>
        </w:rPr>
        <w:t xml:space="preserve"> </w:t>
      </w:r>
      <w:proofErr w:type="spellStart"/>
      <w:r w:rsidRPr="002C46E2">
        <w:rPr>
          <w:rFonts w:ascii="Times New Roman" w:hAnsi="Times New Roman"/>
          <w:sz w:val="24"/>
          <w:szCs w:val="24"/>
        </w:rPr>
        <w:t>Fammau</w:t>
      </w:r>
      <w:proofErr w:type="spellEnd"/>
      <w:r w:rsidRPr="002C46E2">
        <w:rPr>
          <w:rFonts w:ascii="Times New Roman" w:hAnsi="Times New Roman"/>
          <w:sz w:val="24"/>
          <w:szCs w:val="24"/>
        </w:rPr>
        <w:t xml:space="preserve"> development.</w:t>
      </w:r>
    </w:p>
    <w:p w:rsidR="002C46E2" w:rsidRPr="002C46E2" w:rsidRDefault="002C46E2" w:rsidP="002C46E2">
      <w:pPr>
        <w:pStyle w:val="ListParagraph"/>
        <w:spacing w:after="160" w:line="259" w:lineRule="auto"/>
        <w:rPr>
          <w:rFonts w:ascii="Times New Roman" w:hAnsi="Times New Roman"/>
          <w:b/>
          <w:sz w:val="24"/>
          <w:szCs w:val="24"/>
        </w:rPr>
      </w:pPr>
      <w:r w:rsidRPr="002C46E2">
        <w:rPr>
          <w:rFonts w:ascii="Times New Roman" w:hAnsi="Times New Roman"/>
          <w:b/>
          <w:sz w:val="24"/>
          <w:szCs w:val="24"/>
        </w:rPr>
        <w:t>Resolved:</w:t>
      </w:r>
      <w:r>
        <w:rPr>
          <w:rFonts w:ascii="Times New Roman" w:hAnsi="Times New Roman"/>
          <w:b/>
          <w:sz w:val="24"/>
          <w:szCs w:val="24"/>
        </w:rPr>
        <w:t xml:space="preserve"> The Clerk to notify the department that a “Witches hat” is to be installed.</w:t>
      </w:r>
    </w:p>
    <w:p w:rsid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Two wreaths have been received for poppy day.</w:t>
      </w:r>
    </w:p>
    <w:p w:rsidR="002C46E2" w:rsidRPr="002C46E2" w:rsidRDefault="002C46E2" w:rsidP="002C46E2">
      <w:pPr>
        <w:spacing w:after="160" w:line="259" w:lineRule="auto"/>
        <w:ind w:left="720"/>
        <w:rPr>
          <w:b/>
        </w:rPr>
      </w:pPr>
      <w:proofErr w:type="spellStart"/>
      <w:r w:rsidRPr="002C46E2">
        <w:rPr>
          <w:b/>
        </w:rPr>
        <w:t>Resolved</w:t>
      </w:r>
      <w:proofErr w:type="gramStart"/>
      <w:r w:rsidRPr="002C46E2">
        <w:rPr>
          <w:b/>
        </w:rPr>
        <w:t>:</w:t>
      </w:r>
      <w:r>
        <w:rPr>
          <w:b/>
        </w:rPr>
        <w:t>Cllr</w:t>
      </w:r>
      <w:proofErr w:type="spellEnd"/>
      <w:proofErr w:type="gramEnd"/>
      <w:r>
        <w:rPr>
          <w:b/>
        </w:rPr>
        <w:t xml:space="preserve"> </w:t>
      </w:r>
      <w:proofErr w:type="spellStart"/>
      <w:r>
        <w:rPr>
          <w:b/>
        </w:rPr>
        <w:t>McGuill</w:t>
      </w:r>
      <w:proofErr w:type="spellEnd"/>
      <w:r>
        <w:rPr>
          <w:b/>
        </w:rPr>
        <w:t xml:space="preserve"> will attend Buckley on behalf of Council and the Chair will attend New Brighton due to changes of services.</w:t>
      </w: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Two trees have b</w:t>
      </w:r>
      <w:r>
        <w:rPr>
          <w:rFonts w:ascii="Times New Roman" w:hAnsi="Times New Roman"/>
          <w:sz w:val="24"/>
          <w:szCs w:val="24"/>
        </w:rPr>
        <w:t>een ordered for week ending 28t</w:t>
      </w:r>
      <w:r w:rsidRPr="002C46E2">
        <w:rPr>
          <w:rFonts w:ascii="Times New Roman" w:hAnsi="Times New Roman"/>
          <w:sz w:val="24"/>
          <w:szCs w:val="24"/>
        </w:rPr>
        <w:t>h of November</w:t>
      </w: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The Clerk has been busy this month with providing North wales Police with footage from CCTV relating to two offences.</w:t>
      </w:r>
    </w:p>
    <w:p w:rsid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The metal basket tree has been ordered by the Clerk and is scheduled to be delivered in April next </w:t>
      </w:r>
    </w:p>
    <w:p w:rsidR="002C46E2" w:rsidRDefault="002C46E2" w:rsidP="002C46E2">
      <w:pPr>
        <w:pStyle w:val="ListParagraph"/>
        <w:spacing w:after="160" w:line="259" w:lineRule="auto"/>
        <w:rPr>
          <w:rFonts w:ascii="Times New Roman" w:hAnsi="Times New Roman"/>
          <w:sz w:val="24"/>
          <w:szCs w:val="24"/>
        </w:rPr>
      </w:pPr>
      <w:proofErr w:type="gramStart"/>
      <w:r w:rsidRPr="002C46E2">
        <w:rPr>
          <w:rFonts w:ascii="Times New Roman" w:hAnsi="Times New Roman"/>
          <w:sz w:val="24"/>
          <w:szCs w:val="24"/>
        </w:rPr>
        <w:t>year</w:t>
      </w:r>
      <w:proofErr w:type="gramEnd"/>
      <w:r w:rsidRPr="002C46E2">
        <w:rPr>
          <w:rFonts w:ascii="Times New Roman" w:hAnsi="Times New Roman"/>
          <w:sz w:val="24"/>
          <w:szCs w:val="24"/>
        </w:rPr>
        <w:t xml:space="preserve"> and a new sign for Bryn Y Baal Quarry has also been ordered to be delivered before Christmas.</w:t>
      </w:r>
    </w:p>
    <w:p w:rsidR="002C46E2" w:rsidRDefault="002C46E2" w:rsidP="002C46E2">
      <w:pPr>
        <w:pStyle w:val="ListParagraph"/>
        <w:spacing w:after="160" w:line="259" w:lineRule="auto"/>
        <w:rPr>
          <w:rFonts w:ascii="Times New Roman" w:hAnsi="Times New Roman"/>
          <w:b/>
          <w:sz w:val="24"/>
          <w:szCs w:val="24"/>
        </w:rPr>
      </w:pPr>
      <w:proofErr w:type="spellStart"/>
      <w:r w:rsidRPr="002C46E2">
        <w:rPr>
          <w:rFonts w:ascii="Times New Roman" w:hAnsi="Times New Roman"/>
          <w:b/>
          <w:sz w:val="24"/>
          <w:szCs w:val="24"/>
        </w:rPr>
        <w:t>Resolved</w:t>
      </w:r>
      <w:proofErr w:type="gramStart"/>
      <w:r w:rsidRPr="002C46E2">
        <w:rPr>
          <w:rFonts w:ascii="Times New Roman" w:hAnsi="Times New Roman"/>
          <w:b/>
          <w:sz w:val="24"/>
          <w:szCs w:val="24"/>
        </w:rPr>
        <w:t>:</w:t>
      </w:r>
      <w:r>
        <w:rPr>
          <w:rFonts w:ascii="Times New Roman" w:hAnsi="Times New Roman"/>
          <w:b/>
          <w:sz w:val="24"/>
          <w:szCs w:val="24"/>
        </w:rPr>
        <w:t>The</w:t>
      </w:r>
      <w:proofErr w:type="spellEnd"/>
      <w:proofErr w:type="gramEnd"/>
      <w:r>
        <w:rPr>
          <w:rFonts w:ascii="Times New Roman" w:hAnsi="Times New Roman"/>
          <w:b/>
          <w:sz w:val="24"/>
          <w:szCs w:val="24"/>
        </w:rPr>
        <w:t xml:space="preserve"> Clerk is to arrange delivery of Metal for April 2016</w:t>
      </w:r>
    </w:p>
    <w:p w:rsidR="00206661" w:rsidRPr="002C46E2" w:rsidRDefault="00206661" w:rsidP="002C46E2">
      <w:pPr>
        <w:pStyle w:val="ListParagraph"/>
        <w:spacing w:after="160" w:line="259" w:lineRule="auto"/>
        <w:rPr>
          <w:rFonts w:ascii="Times New Roman" w:hAnsi="Times New Roman"/>
          <w:b/>
          <w:sz w:val="24"/>
          <w:szCs w:val="24"/>
        </w:rPr>
      </w:pP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The New Bus stop for Bryn Y Baal is on order and should installed in the next month.</w:t>
      </w: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Additional snow clearing kit has been supplied for the </w:t>
      </w:r>
      <w:proofErr w:type="spellStart"/>
      <w:r w:rsidRPr="002C46E2">
        <w:rPr>
          <w:rFonts w:ascii="Times New Roman" w:hAnsi="Times New Roman"/>
          <w:sz w:val="24"/>
          <w:szCs w:val="24"/>
        </w:rPr>
        <w:t>Rockcliffe</w:t>
      </w:r>
      <w:proofErr w:type="spellEnd"/>
      <w:r w:rsidRPr="002C46E2">
        <w:rPr>
          <w:rFonts w:ascii="Times New Roman" w:hAnsi="Times New Roman"/>
          <w:sz w:val="24"/>
          <w:szCs w:val="24"/>
        </w:rPr>
        <w:t xml:space="preserve"> estate </w:t>
      </w: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The Clerk and Cllr Mcguill attended the County Forum Meeting in </w:t>
      </w:r>
      <w:proofErr w:type="spellStart"/>
      <w:r w:rsidRPr="002C46E2">
        <w:rPr>
          <w:rFonts w:ascii="Times New Roman" w:hAnsi="Times New Roman"/>
          <w:sz w:val="24"/>
          <w:szCs w:val="24"/>
        </w:rPr>
        <w:t>GwernY</w:t>
      </w:r>
      <w:proofErr w:type="spellEnd"/>
      <w:r w:rsidR="008E0B04">
        <w:rPr>
          <w:rFonts w:ascii="Times New Roman" w:hAnsi="Times New Roman"/>
          <w:sz w:val="24"/>
          <w:szCs w:val="24"/>
        </w:rPr>
        <w:t xml:space="preserve"> </w:t>
      </w:r>
      <w:proofErr w:type="spellStart"/>
      <w:r w:rsidRPr="002C46E2">
        <w:rPr>
          <w:rFonts w:ascii="Times New Roman" w:hAnsi="Times New Roman"/>
          <w:sz w:val="24"/>
          <w:szCs w:val="24"/>
        </w:rPr>
        <w:t>Mynydd</w:t>
      </w:r>
      <w:proofErr w:type="spellEnd"/>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Councillors Taylor and Holiday with the Clerk attend the meeting of the NWAMWAOLC</w:t>
      </w:r>
      <w:r w:rsidR="008E0B04">
        <w:rPr>
          <w:rFonts w:ascii="Times New Roman" w:hAnsi="Times New Roman"/>
          <w:sz w:val="24"/>
          <w:szCs w:val="24"/>
        </w:rPr>
        <w:t xml:space="preserve"> </w:t>
      </w:r>
    </w:p>
    <w:p w:rsid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 xml:space="preserve">Several complaints have been received through the web page regarding the closure of Bryn Road Bryn Y Baal. The Clerk requested a reason from Stephen O. jones of street scene but none was forthcoming. </w:t>
      </w:r>
      <w:proofErr w:type="gramStart"/>
      <w:r w:rsidRPr="002C46E2">
        <w:rPr>
          <w:rFonts w:ascii="Times New Roman" w:hAnsi="Times New Roman"/>
          <w:sz w:val="24"/>
          <w:szCs w:val="24"/>
        </w:rPr>
        <w:t>However  Mr</w:t>
      </w:r>
      <w:proofErr w:type="gramEnd"/>
      <w:r w:rsidRPr="002C46E2">
        <w:rPr>
          <w:rFonts w:ascii="Times New Roman" w:hAnsi="Times New Roman"/>
          <w:sz w:val="24"/>
          <w:szCs w:val="24"/>
        </w:rPr>
        <w:t xml:space="preserve"> Barr of Park Avenue visited the Clerk and advised him that Mr Barr whose profession is health and safety  had  suggested to the County Council to close the road on safety grounds there was a high risk of an accident occurring having a one way system.</w:t>
      </w:r>
    </w:p>
    <w:p w:rsid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Mr Barr has complained about the gate at Wats Dyke Park</w:t>
      </w:r>
      <w:r>
        <w:rPr>
          <w:rFonts w:ascii="Times New Roman" w:hAnsi="Times New Roman"/>
          <w:sz w:val="24"/>
          <w:szCs w:val="24"/>
        </w:rPr>
        <w:t xml:space="preserve"> </w:t>
      </w:r>
      <w:r w:rsidR="00D060E6">
        <w:rPr>
          <w:rFonts w:ascii="Times New Roman" w:hAnsi="Times New Roman"/>
          <w:sz w:val="24"/>
          <w:szCs w:val="24"/>
        </w:rPr>
        <w:t>and the banging noises</w:t>
      </w:r>
      <w:r w:rsidRPr="002C46E2">
        <w:rPr>
          <w:rFonts w:ascii="Times New Roman" w:hAnsi="Times New Roman"/>
          <w:sz w:val="24"/>
          <w:szCs w:val="24"/>
        </w:rPr>
        <w:t xml:space="preserve"> he has put on noise protection but it does not work. He has requested also that the same gate should be a disabled gate.</w:t>
      </w:r>
    </w:p>
    <w:p w:rsidR="00206661" w:rsidRPr="002C46E2" w:rsidRDefault="00206661" w:rsidP="00206661">
      <w:pPr>
        <w:pStyle w:val="ListParagraph"/>
        <w:spacing w:after="160" w:line="259" w:lineRule="auto"/>
        <w:ind w:left="502"/>
        <w:rPr>
          <w:rFonts w:ascii="Times New Roman" w:hAnsi="Times New Roman"/>
          <w:b/>
          <w:sz w:val="24"/>
          <w:szCs w:val="24"/>
        </w:rPr>
      </w:pPr>
      <w:r w:rsidRPr="002C46E2">
        <w:rPr>
          <w:rFonts w:ascii="Times New Roman" w:hAnsi="Times New Roman"/>
          <w:b/>
          <w:sz w:val="24"/>
          <w:szCs w:val="24"/>
        </w:rPr>
        <w:t>Re</w:t>
      </w:r>
      <w:r>
        <w:rPr>
          <w:rFonts w:ascii="Times New Roman" w:hAnsi="Times New Roman"/>
          <w:b/>
          <w:sz w:val="24"/>
          <w:szCs w:val="24"/>
        </w:rPr>
        <w:t>s</w:t>
      </w:r>
      <w:r w:rsidRPr="002C46E2">
        <w:rPr>
          <w:rFonts w:ascii="Times New Roman" w:hAnsi="Times New Roman"/>
          <w:b/>
          <w:sz w:val="24"/>
          <w:szCs w:val="24"/>
        </w:rPr>
        <w:t>olved:</w:t>
      </w:r>
      <w:r>
        <w:rPr>
          <w:rFonts w:ascii="Times New Roman" w:hAnsi="Times New Roman"/>
          <w:b/>
          <w:sz w:val="24"/>
          <w:szCs w:val="24"/>
        </w:rPr>
        <w:t xml:space="preserve"> to be </w:t>
      </w:r>
      <w:r w:rsidR="00D060E6">
        <w:rPr>
          <w:rFonts w:ascii="Times New Roman" w:hAnsi="Times New Roman"/>
          <w:b/>
          <w:sz w:val="24"/>
          <w:szCs w:val="24"/>
        </w:rPr>
        <w:t xml:space="preserve">on agenda for consideration in </w:t>
      </w:r>
      <w:r>
        <w:rPr>
          <w:rFonts w:ascii="Times New Roman" w:hAnsi="Times New Roman"/>
          <w:b/>
          <w:sz w:val="24"/>
          <w:szCs w:val="24"/>
        </w:rPr>
        <w:t>next year’s budget.</w:t>
      </w:r>
    </w:p>
    <w:p w:rsidR="00206661" w:rsidRPr="002C46E2" w:rsidRDefault="00206661" w:rsidP="00206661">
      <w:pPr>
        <w:pStyle w:val="ListParagraph"/>
        <w:spacing w:after="160" w:line="259" w:lineRule="auto"/>
        <w:rPr>
          <w:rFonts w:ascii="Times New Roman" w:hAnsi="Times New Roman"/>
          <w:sz w:val="24"/>
          <w:szCs w:val="24"/>
        </w:rPr>
      </w:pP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A member submitted a complaint about holes in Wats Dyke Park Redbud has filled them in.</w:t>
      </w:r>
    </w:p>
    <w:p w:rsidR="002C46E2" w:rsidRPr="002C46E2" w:rsidRDefault="002C46E2" w:rsidP="002C46E2">
      <w:pPr>
        <w:pStyle w:val="ListParagraph"/>
        <w:numPr>
          <w:ilvl w:val="0"/>
          <w:numId w:val="25"/>
        </w:numPr>
        <w:spacing w:after="160" w:line="259" w:lineRule="auto"/>
        <w:rPr>
          <w:rFonts w:ascii="Times New Roman" w:hAnsi="Times New Roman"/>
          <w:sz w:val="24"/>
          <w:szCs w:val="24"/>
        </w:rPr>
      </w:pPr>
      <w:r w:rsidRPr="002C46E2">
        <w:rPr>
          <w:rFonts w:ascii="Times New Roman" w:hAnsi="Times New Roman"/>
          <w:sz w:val="24"/>
          <w:szCs w:val="24"/>
        </w:rPr>
        <w:t>Four members are attending the Financial Challenge meeting on the 16</w:t>
      </w:r>
      <w:r w:rsidRPr="002C46E2">
        <w:rPr>
          <w:rFonts w:ascii="Times New Roman" w:hAnsi="Times New Roman"/>
          <w:sz w:val="24"/>
          <w:szCs w:val="24"/>
          <w:vertAlign w:val="superscript"/>
        </w:rPr>
        <w:t>th</w:t>
      </w:r>
      <w:r w:rsidRPr="002C46E2">
        <w:rPr>
          <w:rFonts w:ascii="Times New Roman" w:hAnsi="Times New Roman"/>
          <w:sz w:val="24"/>
          <w:szCs w:val="24"/>
        </w:rPr>
        <w:t xml:space="preserve"> of November</w:t>
      </w:r>
      <w:r w:rsidRPr="002C46E2">
        <w:rPr>
          <w:rFonts w:ascii="Times New Roman" w:hAnsi="Times New Roman"/>
          <w:sz w:val="24"/>
          <w:szCs w:val="24"/>
        </w:rPr>
        <w:tab/>
      </w:r>
    </w:p>
    <w:p w:rsidR="002C46E2" w:rsidRPr="002C46E2" w:rsidRDefault="002C46E2" w:rsidP="002C46E2"/>
    <w:p w:rsidR="002C46E2" w:rsidRPr="002C46E2" w:rsidRDefault="002C46E2" w:rsidP="002C46E2">
      <w:pPr>
        <w:rPr>
          <w:b/>
        </w:rPr>
      </w:pPr>
      <w:r w:rsidRPr="002C46E2">
        <w:rPr>
          <w:b/>
        </w:rPr>
        <w:t>Correspondence</w:t>
      </w:r>
    </w:p>
    <w:p w:rsidR="002C46E2" w:rsidRPr="002C46E2" w:rsidRDefault="002C46E2" w:rsidP="002C46E2">
      <w:r w:rsidRPr="002C46E2">
        <w:t>North Wales Police</w:t>
      </w:r>
      <w:r w:rsidRPr="002C46E2">
        <w:tab/>
      </w:r>
      <w:r w:rsidRPr="002C46E2">
        <w:tab/>
        <w:t>CCTV Request</w:t>
      </w:r>
      <w:r w:rsidRPr="002C46E2">
        <w:tab/>
      </w:r>
      <w:r w:rsidRPr="002C46E2">
        <w:tab/>
      </w:r>
      <w:r w:rsidRPr="002C46E2">
        <w:tab/>
      </w:r>
      <w:r w:rsidRPr="002C46E2">
        <w:tab/>
        <w:t>Actioned</w:t>
      </w:r>
    </w:p>
    <w:p w:rsidR="002C46E2" w:rsidRPr="002C46E2" w:rsidRDefault="002C46E2" w:rsidP="002C46E2">
      <w:r w:rsidRPr="002C46E2">
        <w:t>Flintshire CC</w:t>
      </w:r>
      <w:r w:rsidRPr="002C46E2">
        <w:tab/>
      </w:r>
      <w:r w:rsidRPr="002C46E2">
        <w:tab/>
      </w:r>
      <w:r w:rsidRPr="002C46E2">
        <w:tab/>
        <w:t>Winter Preparation</w:t>
      </w:r>
      <w:r w:rsidRPr="002C46E2">
        <w:tab/>
      </w:r>
      <w:r w:rsidRPr="002C46E2">
        <w:tab/>
      </w:r>
      <w:r w:rsidRPr="002C46E2">
        <w:tab/>
      </w:r>
      <w:r w:rsidRPr="002C46E2">
        <w:tab/>
        <w:t>Actioned</w:t>
      </w:r>
    </w:p>
    <w:p w:rsidR="002C46E2" w:rsidRPr="002C46E2" w:rsidRDefault="002C46E2" w:rsidP="002C46E2">
      <w:r w:rsidRPr="002C46E2">
        <w:t>Independent remuneration</w:t>
      </w:r>
      <w:r w:rsidR="0088707C">
        <w:tab/>
      </w:r>
      <w:r w:rsidRPr="002C46E2">
        <w:t>Panel Changes 2016/7</w:t>
      </w:r>
      <w:r w:rsidRPr="002C46E2">
        <w:tab/>
      </w:r>
      <w:r w:rsidRPr="002C46E2">
        <w:tab/>
      </w:r>
      <w:r w:rsidRPr="002C46E2">
        <w:tab/>
      </w:r>
      <w:r w:rsidRPr="002C46E2">
        <w:tab/>
        <w:t>Respond by 30/11</w:t>
      </w:r>
    </w:p>
    <w:p w:rsidR="002C46E2" w:rsidRPr="002C46E2" w:rsidRDefault="002C46E2" w:rsidP="002C46E2">
      <w:r w:rsidRPr="002C46E2">
        <w:t>Billy Kemp</w:t>
      </w:r>
      <w:r w:rsidRPr="002C46E2">
        <w:tab/>
      </w:r>
      <w:r w:rsidRPr="002C46E2">
        <w:tab/>
      </w:r>
      <w:r w:rsidRPr="002C46E2">
        <w:tab/>
      </w:r>
      <w:r w:rsidR="0088707C">
        <w:t xml:space="preserve">Park Benches in </w:t>
      </w:r>
      <w:proofErr w:type="gramStart"/>
      <w:r w:rsidR="0088707C">
        <w:t>Wats</w:t>
      </w:r>
      <w:proofErr w:type="gramEnd"/>
      <w:r w:rsidR="0088707C">
        <w:t xml:space="preserve"> Dyke Park</w:t>
      </w:r>
    </w:p>
    <w:p w:rsidR="002C46E2" w:rsidRDefault="0088707C" w:rsidP="002C46E2">
      <w:r>
        <w:tab/>
      </w:r>
      <w:r>
        <w:tab/>
      </w:r>
      <w:r>
        <w:tab/>
      </w:r>
      <w:r>
        <w:tab/>
      </w:r>
      <w:r w:rsidR="002C46E2" w:rsidRPr="002C46E2">
        <w:t>And path around park</w:t>
      </w:r>
      <w:r w:rsidR="002C46E2" w:rsidRPr="002C46E2">
        <w:tab/>
      </w:r>
      <w:r w:rsidR="002C46E2" w:rsidRPr="002C46E2">
        <w:tab/>
      </w:r>
      <w:r w:rsidR="002C46E2" w:rsidRPr="002C46E2">
        <w:tab/>
      </w:r>
      <w:r>
        <w:tab/>
      </w:r>
      <w:proofErr w:type="spellStart"/>
      <w:r w:rsidR="002C46E2" w:rsidRPr="002C46E2">
        <w:t>Reponse</w:t>
      </w:r>
      <w:proofErr w:type="spellEnd"/>
      <w:r w:rsidR="002C46E2" w:rsidRPr="002C46E2">
        <w:t xml:space="preserve"> </w:t>
      </w:r>
      <w:proofErr w:type="spellStart"/>
      <w:r w:rsidR="002C46E2" w:rsidRPr="002C46E2">
        <w:t>reqd</w:t>
      </w:r>
      <w:proofErr w:type="spellEnd"/>
    </w:p>
    <w:p w:rsidR="0088707C" w:rsidRPr="00ED7840" w:rsidRDefault="0088707C" w:rsidP="0088707C">
      <w:pPr>
        <w:rPr>
          <w:b/>
        </w:rPr>
      </w:pPr>
      <w:r w:rsidRPr="00ED7840">
        <w:rPr>
          <w:b/>
        </w:rPr>
        <w:t>Resolved: To</w:t>
      </w:r>
      <w:r>
        <w:rPr>
          <w:b/>
        </w:rPr>
        <w:t xml:space="preserve"> </w:t>
      </w:r>
      <w:r w:rsidRPr="00ED7840">
        <w:rPr>
          <w:b/>
        </w:rPr>
        <w:t xml:space="preserve">be reviewed </w:t>
      </w:r>
      <w:r>
        <w:rPr>
          <w:b/>
        </w:rPr>
        <w:t>at budget meeting in January</w:t>
      </w:r>
    </w:p>
    <w:p w:rsidR="0088707C" w:rsidRPr="002C46E2" w:rsidRDefault="0088707C" w:rsidP="002C46E2"/>
    <w:p w:rsidR="002C46E2" w:rsidRPr="002C46E2" w:rsidRDefault="002C46E2" w:rsidP="002C46E2">
      <w:r w:rsidRPr="002C46E2">
        <w:t>Welsh Assembly</w:t>
      </w:r>
      <w:r w:rsidRPr="002C46E2">
        <w:tab/>
      </w:r>
      <w:r w:rsidRPr="002C46E2">
        <w:tab/>
      </w:r>
      <w:r w:rsidRPr="002C46E2">
        <w:tab/>
        <w:t>Consultation Ombudsman</w:t>
      </w:r>
      <w:r w:rsidRPr="002C46E2">
        <w:tab/>
      </w:r>
      <w:r w:rsidRPr="002C46E2">
        <w:tab/>
        <w:t>Forwarded</w:t>
      </w:r>
      <w:r w:rsidRPr="002C46E2">
        <w:tab/>
      </w:r>
    </w:p>
    <w:p w:rsidR="002C46E2" w:rsidRPr="002C46E2" w:rsidRDefault="002C46E2" w:rsidP="002C46E2">
      <w:r w:rsidRPr="002C46E2">
        <w:tab/>
      </w:r>
    </w:p>
    <w:p w:rsidR="002C46E2" w:rsidRPr="002C46E2" w:rsidRDefault="002C46E2" w:rsidP="002C46E2">
      <w:r w:rsidRPr="002C46E2">
        <w:t>Welsh Assembly</w:t>
      </w:r>
      <w:r w:rsidRPr="002C46E2">
        <w:tab/>
      </w:r>
      <w:r w:rsidRPr="002C46E2">
        <w:tab/>
        <w:t>Green Paper –Health care in Wales</w:t>
      </w:r>
      <w:r w:rsidR="0088707C">
        <w:t xml:space="preserve"> </w:t>
      </w:r>
      <w:r w:rsidR="0088707C">
        <w:tab/>
      </w:r>
      <w:r w:rsidR="0088707C">
        <w:tab/>
      </w:r>
      <w:r w:rsidRPr="002C46E2">
        <w:t>Forwarded</w:t>
      </w:r>
    </w:p>
    <w:p w:rsidR="002C46E2" w:rsidRPr="002C46E2" w:rsidRDefault="008F54E6" w:rsidP="002C46E2">
      <w:r>
        <w:t xml:space="preserve">Flintshire </w:t>
      </w:r>
      <w:r w:rsidR="002C46E2" w:rsidRPr="002C46E2">
        <w:t>CC</w:t>
      </w:r>
      <w:r w:rsidR="002C46E2" w:rsidRPr="002C46E2">
        <w:tab/>
      </w:r>
      <w:r w:rsidR="002C46E2" w:rsidRPr="002C46E2">
        <w:tab/>
      </w:r>
      <w:r w:rsidR="002C46E2" w:rsidRPr="002C46E2">
        <w:tab/>
        <w:t>Standards Committee</w:t>
      </w:r>
    </w:p>
    <w:p w:rsidR="002C46E2" w:rsidRPr="002C46E2" w:rsidRDefault="0088707C" w:rsidP="002C46E2">
      <w:r>
        <w:t>Sheila Petrie</w:t>
      </w:r>
      <w:r>
        <w:tab/>
      </w:r>
      <w:r>
        <w:tab/>
      </w:r>
      <w:r>
        <w:tab/>
      </w:r>
      <w:r w:rsidR="002C46E2" w:rsidRPr="002C46E2">
        <w:t>dog walking area requests support</w:t>
      </w:r>
      <w:r w:rsidR="002C46E2" w:rsidRPr="002C46E2">
        <w:tab/>
      </w:r>
      <w:r>
        <w:tab/>
      </w:r>
      <w:r w:rsidR="002C46E2" w:rsidRPr="002C46E2">
        <w:t>Received</w:t>
      </w:r>
    </w:p>
    <w:p w:rsidR="002C46E2" w:rsidRPr="002C46E2" w:rsidRDefault="008F54E6" w:rsidP="002C46E2">
      <w:r>
        <w:t xml:space="preserve">Cllr </w:t>
      </w:r>
      <w:proofErr w:type="spellStart"/>
      <w:r>
        <w:t>McGuill</w:t>
      </w:r>
      <w:proofErr w:type="spellEnd"/>
      <w:r>
        <w:tab/>
      </w:r>
      <w:r>
        <w:tab/>
      </w:r>
      <w:r>
        <w:tab/>
        <w:t xml:space="preserve">Feasibility </w:t>
      </w:r>
      <w:r w:rsidR="002C46E2" w:rsidRPr="002C46E2">
        <w:t xml:space="preserve">of Community transfer </w:t>
      </w:r>
    </w:p>
    <w:p w:rsidR="002C46E2" w:rsidRDefault="0088707C" w:rsidP="002C46E2">
      <w:r>
        <w:tab/>
      </w:r>
      <w:r>
        <w:tab/>
      </w:r>
      <w:r>
        <w:tab/>
      </w:r>
      <w:r>
        <w:tab/>
      </w:r>
      <w:proofErr w:type="spellStart"/>
      <w:r w:rsidR="002C46E2" w:rsidRPr="002C46E2">
        <w:t>Mynydd</w:t>
      </w:r>
      <w:proofErr w:type="spellEnd"/>
      <w:r w:rsidR="002C46E2" w:rsidRPr="002C46E2">
        <w:t xml:space="preserve"> Isa Library</w:t>
      </w:r>
      <w:r w:rsidR="002C46E2" w:rsidRPr="002C46E2">
        <w:tab/>
      </w:r>
      <w:r w:rsidR="002C46E2" w:rsidRPr="002C46E2">
        <w:tab/>
      </w:r>
      <w:r>
        <w:tab/>
      </w:r>
      <w:r w:rsidR="002C46E2" w:rsidRPr="002C46E2">
        <w:tab/>
        <w:t>Received</w:t>
      </w:r>
    </w:p>
    <w:p w:rsidR="008E0B04" w:rsidRPr="008E0B04" w:rsidRDefault="008E0B04" w:rsidP="002C46E2">
      <w:pPr>
        <w:rPr>
          <w:b/>
        </w:rPr>
      </w:pPr>
      <w:r w:rsidRPr="008E0B04">
        <w:rPr>
          <w:b/>
        </w:rPr>
        <w:t>Resolved:</w:t>
      </w:r>
      <w:r>
        <w:rPr>
          <w:b/>
        </w:rPr>
        <w:t xml:space="preserve"> that the Clerk should contact other community libraries in the area.</w:t>
      </w:r>
    </w:p>
    <w:p w:rsidR="003C4ACE" w:rsidRDefault="002C46E2" w:rsidP="003C4ACE">
      <w:r w:rsidRPr="002C46E2">
        <w:t>North Wales Police</w:t>
      </w:r>
      <w:r w:rsidRPr="002C46E2">
        <w:tab/>
      </w:r>
      <w:r w:rsidRPr="002C46E2">
        <w:tab/>
        <w:t>Attendance at meeting</w:t>
      </w:r>
      <w:r w:rsidRPr="002C46E2">
        <w:tab/>
      </w:r>
      <w:r w:rsidRPr="002C46E2">
        <w:tab/>
      </w:r>
      <w:r w:rsidR="0088707C">
        <w:tab/>
      </w:r>
      <w:r w:rsidR="0088707C">
        <w:tab/>
      </w:r>
      <w:r w:rsidRPr="002C46E2">
        <w:t>Received</w:t>
      </w:r>
    </w:p>
    <w:p w:rsidR="007103D6" w:rsidRDefault="007103D6" w:rsidP="0067197B">
      <w:pPr>
        <w:rPr>
          <w:b/>
        </w:rPr>
      </w:pPr>
    </w:p>
    <w:p w:rsidR="00DE016B" w:rsidRDefault="00DE016B" w:rsidP="0067197B">
      <w:pPr>
        <w:rPr>
          <w:b/>
        </w:rPr>
      </w:pPr>
    </w:p>
    <w:p w:rsidR="00B920F3" w:rsidRDefault="008E0B04" w:rsidP="00B920F3">
      <w:pPr>
        <w:rPr>
          <w:b/>
        </w:rPr>
      </w:pPr>
      <w:r>
        <w:rPr>
          <w:b/>
        </w:rPr>
        <w:t>9</w:t>
      </w:r>
      <w:r w:rsidR="00225968">
        <w:rPr>
          <w:b/>
        </w:rPr>
        <w:t>.0</w:t>
      </w:r>
      <w:r w:rsidR="005E1320">
        <w:rPr>
          <w:b/>
        </w:rPr>
        <w:t>78</w:t>
      </w:r>
      <w:r w:rsidR="00225968">
        <w:rPr>
          <w:b/>
        </w:rPr>
        <w:t>/15</w:t>
      </w:r>
      <w:r w:rsidR="00B920F3" w:rsidRPr="00B920F3">
        <w:rPr>
          <w:b/>
        </w:rPr>
        <w:t xml:space="preserve"> Expression of Interest in Community Assets</w:t>
      </w:r>
    </w:p>
    <w:p w:rsidR="005F32F1" w:rsidRPr="00DA36E2" w:rsidRDefault="008E0B04" w:rsidP="00EE7A09">
      <w:r w:rsidRPr="008E0B04">
        <w:t xml:space="preserve"> The subject was discussed under correspondence </w:t>
      </w:r>
      <w:r w:rsidR="00FE16B1" w:rsidRPr="008E0B04">
        <w:tab/>
      </w:r>
    </w:p>
    <w:p w:rsidR="00625759" w:rsidRDefault="00625759" w:rsidP="00EE7A09">
      <w:pPr>
        <w:rPr>
          <w:b/>
        </w:rPr>
      </w:pPr>
    </w:p>
    <w:p w:rsidR="0084256B" w:rsidRDefault="008E0B04" w:rsidP="00EE7A09">
      <w:pPr>
        <w:rPr>
          <w:b/>
        </w:rPr>
      </w:pPr>
      <w:r>
        <w:rPr>
          <w:b/>
        </w:rPr>
        <w:t>10.</w:t>
      </w:r>
      <w:r w:rsidR="005E1320">
        <w:rPr>
          <w:b/>
        </w:rPr>
        <w:t>79</w:t>
      </w:r>
      <w:r>
        <w:rPr>
          <w:b/>
        </w:rPr>
        <w:t>/15 Notice of Motion</w:t>
      </w:r>
    </w:p>
    <w:p w:rsidR="00DE016B" w:rsidRDefault="00DE016B" w:rsidP="00EE7A09">
      <w:pPr>
        <w:rPr>
          <w:b/>
        </w:rPr>
      </w:pPr>
    </w:p>
    <w:p w:rsidR="008E0B04" w:rsidRPr="008E0B04" w:rsidRDefault="008E0B04" w:rsidP="008E0B04">
      <w:pPr>
        <w:rPr>
          <w:b/>
        </w:rPr>
      </w:pPr>
      <w:r w:rsidRPr="008E0B04">
        <w:rPr>
          <w:b/>
        </w:rPr>
        <w:t>The Council to consider Residents’ Parking only in Wat’s Dyke Avenue</w:t>
      </w:r>
      <w:r w:rsidR="001F3702">
        <w:rPr>
          <w:b/>
        </w:rPr>
        <w:t xml:space="preserve">. </w:t>
      </w:r>
      <w:r w:rsidRPr="008E0B04">
        <w:rPr>
          <w:b/>
        </w:rPr>
        <w:t xml:space="preserve">Councillor Mc </w:t>
      </w:r>
      <w:proofErr w:type="spellStart"/>
      <w:r w:rsidRPr="008E0B04">
        <w:rPr>
          <w:b/>
        </w:rPr>
        <w:t>Guill</w:t>
      </w:r>
      <w:proofErr w:type="spellEnd"/>
    </w:p>
    <w:p w:rsidR="0084256B" w:rsidRDefault="0084256B" w:rsidP="00EE7A09">
      <w:pPr>
        <w:rPr>
          <w:b/>
        </w:rPr>
      </w:pPr>
    </w:p>
    <w:p w:rsidR="001F3702" w:rsidRPr="007F40C8" w:rsidRDefault="001F3702" w:rsidP="00EE7A09">
      <w:r>
        <w:t xml:space="preserve">This with </w:t>
      </w:r>
      <w:r w:rsidR="008E0B04">
        <w:t xml:space="preserve">matter was discussed </w:t>
      </w:r>
      <w:r>
        <w:t xml:space="preserve">with North Wales Police during their </w:t>
      </w:r>
      <w:proofErr w:type="spellStart"/>
      <w:r>
        <w:t>up</w:t>
      </w:r>
      <w:r w:rsidR="007F40C8">
        <w:t>dat</w:t>
      </w:r>
      <w:proofErr w:type="spellEnd"/>
    </w:p>
    <w:p w:rsidR="00DE016B" w:rsidRDefault="00DE016B" w:rsidP="00EE7A09">
      <w:pPr>
        <w:rPr>
          <w:b/>
        </w:rPr>
      </w:pPr>
    </w:p>
    <w:p w:rsidR="00DE016B" w:rsidRDefault="00DE016B" w:rsidP="00EE7A09">
      <w:pPr>
        <w:rPr>
          <w:b/>
        </w:rPr>
      </w:pPr>
    </w:p>
    <w:p w:rsidR="00DA36E2" w:rsidRDefault="00DA36E2" w:rsidP="00EE7A09">
      <w:pPr>
        <w:rPr>
          <w:b/>
        </w:rPr>
      </w:pPr>
    </w:p>
    <w:p w:rsidR="00DA36E2" w:rsidRPr="00E65AD3" w:rsidRDefault="00DA36E2" w:rsidP="00EE7A09">
      <w:pPr>
        <w:rPr>
          <w:b/>
        </w:rPr>
      </w:pPr>
      <w:r>
        <w:rPr>
          <w:b/>
        </w:rPr>
        <w:t>11</w:t>
      </w:r>
      <w:r w:rsidR="00CD69D6">
        <w:rPr>
          <w:b/>
        </w:rPr>
        <w:t>.</w:t>
      </w:r>
      <w:r w:rsidR="005E1320">
        <w:rPr>
          <w:b/>
        </w:rPr>
        <w:t>078</w:t>
      </w:r>
      <w:r w:rsidR="0084256B">
        <w:rPr>
          <w:b/>
        </w:rPr>
        <w:t>/</w:t>
      </w:r>
      <w:r w:rsidR="009504FC">
        <w:rPr>
          <w:b/>
        </w:rPr>
        <w:t>15</w:t>
      </w:r>
      <w:r w:rsidR="003F7E27" w:rsidRPr="00D26B4D">
        <w:rPr>
          <w:b/>
        </w:rPr>
        <w:t xml:space="preserve"> Planning </w:t>
      </w:r>
      <w:r w:rsidR="00EE7A09">
        <w:rPr>
          <w:b/>
        </w:rPr>
        <w:t xml:space="preserve">Outstanding Items </w:t>
      </w:r>
    </w:p>
    <w:tbl>
      <w:tblPr>
        <w:tblW w:w="8923" w:type="dxa"/>
        <w:tblInd w:w="113" w:type="dxa"/>
        <w:tblLook w:val="0000" w:firstRow="0" w:lastRow="0" w:firstColumn="0" w:lastColumn="0" w:noHBand="0" w:noVBand="0"/>
      </w:tblPr>
      <w:tblGrid>
        <w:gridCol w:w="2015"/>
        <w:gridCol w:w="3479"/>
        <w:gridCol w:w="3088"/>
        <w:gridCol w:w="341"/>
      </w:tblGrid>
      <w:tr w:rsidR="00DA36E2" w:rsidRPr="00D04901" w:rsidTr="007C7FAB">
        <w:trPr>
          <w:trHeight w:val="255"/>
        </w:trPr>
        <w:tc>
          <w:tcPr>
            <w:tcW w:w="2015" w:type="dxa"/>
            <w:tcBorders>
              <w:top w:val="single" w:sz="8" w:space="0" w:color="auto"/>
              <w:left w:val="single" w:sz="8" w:space="0" w:color="auto"/>
              <w:bottom w:val="single" w:sz="4" w:space="0" w:color="auto"/>
              <w:right w:val="nil"/>
            </w:tcBorders>
            <w:shd w:val="clear" w:color="auto" w:fill="943634" w:themeFill="accent2" w:themeFillShade="BF"/>
            <w:noWrap/>
            <w:vAlign w:val="bottom"/>
          </w:tcPr>
          <w:p w:rsidR="00DA36E2" w:rsidRPr="00D04901" w:rsidRDefault="00DA36E2" w:rsidP="007C7FAB">
            <w:pPr>
              <w:rPr>
                <w:b/>
                <w:bCs/>
              </w:rPr>
            </w:pPr>
            <w:r w:rsidRPr="00D04901">
              <w:rPr>
                <w:b/>
                <w:bCs/>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943634" w:themeFill="accent2" w:themeFillShade="BF"/>
            <w:noWrap/>
            <w:vAlign w:val="bottom"/>
          </w:tcPr>
          <w:p w:rsidR="00DA36E2" w:rsidRPr="00D04901" w:rsidRDefault="00DA36E2" w:rsidP="007C7FAB">
            <w:pPr>
              <w:jc w:val="center"/>
              <w:rPr>
                <w:b/>
              </w:rPr>
            </w:pPr>
            <w:r>
              <w:rPr>
                <w:b/>
              </w:rPr>
              <w:t>54393</w:t>
            </w:r>
          </w:p>
        </w:tc>
        <w:tc>
          <w:tcPr>
            <w:tcW w:w="3088" w:type="dxa"/>
            <w:tcBorders>
              <w:top w:val="single" w:sz="8" w:space="0" w:color="auto"/>
              <w:left w:val="nil"/>
              <w:bottom w:val="single" w:sz="4" w:space="0" w:color="auto"/>
              <w:right w:val="single" w:sz="8" w:space="0" w:color="auto"/>
            </w:tcBorders>
            <w:shd w:val="clear" w:color="auto" w:fill="943634" w:themeFill="accent2" w:themeFillShade="BF"/>
            <w:noWrap/>
            <w:vAlign w:val="bottom"/>
          </w:tcPr>
          <w:p w:rsidR="00DA36E2" w:rsidRPr="00D04901" w:rsidRDefault="00DA36E2" w:rsidP="007C7FAB">
            <w:pPr>
              <w:jc w:val="center"/>
              <w:rPr>
                <w:b/>
                <w:bCs/>
              </w:rPr>
            </w:pPr>
            <w:r w:rsidRPr="00D04901">
              <w:rPr>
                <w:b/>
                <w:bCs/>
              </w:rPr>
              <w:t>053208</w:t>
            </w:r>
          </w:p>
        </w:tc>
        <w:tc>
          <w:tcPr>
            <w:tcW w:w="341" w:type="dxa"/>
            <w:tcBorders>
              <w:top w:val="single" w:sz="8" w:space="0" w:color="auto"/>
              <w:left w:val="nil"/>
              <w:bottom w:val="single" w:sz="4" w:space="0" w:color="auto"/>
              <w:right w:val="single" w:sz="8" w:space="0" w:color="auto"/>
            </w:tcBorders>
          </w:tcPr>
          <w:p w:rsidR="00DA36E2" w:rsidRPr="00D04901" w:rsidRDefault="00DA36E2" w:rsidP="007C7FAB">
            <w:pPr>
              <w:jc w:val="center"/>
              <w:rPr>
                <w:b/>
                <w:bCs/>
              </w:rP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21/10/2015</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17/02/2015</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Location</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 xml:space="preserve">The Haven, 60 Chambers Lane, </w:t>
            </w:r>
            <w:proofErr w:type="spellStart"/>
            <w:r>
              <w:t>Mynydd</w:t>
            </w:r>
            <w:proofErr w:type="spellEnd"/>
            <w:r>
              <w:t xml:space="preserve"> Isa</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 xml:space="preserve">Land at </w:t>
            </w:r>
            <w:proofErr w:type="spellStart"/>
            <w:r w:rsidRPr="00D04901">
              <w:t>Issa</w:t>
            </w:r>
            <w:proofErr w:type="spellEnd"/>
            <w:r w:rsidRPr="00D04901">
              <w:t xml:space="preserve"> Farm</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roofErr w:type="spellStart"/>
            <w:r w:rsidRPr="00D04901">
              <w:t>Mynydd</w:t>
            </w:r>
            <w:proofErr w:type="spellEnd"/>
            <w:r w:rsidRPr="00D04901">
              <w:t xml:space="preserve"> Isa</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r>
              <w:t xml:space="preserve">Erection of extension to rear of dwelling          </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r w:rsidRPr="00D04901">
              <w:t>Erection of 59 dwellings,</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r w:rsidRPr="00D04901">
              <w:t> Closing Date</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11/11/2015</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10/03/2015</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No Objection</w:t>
            </w:r>
          </w:p>
        </w:tc>
        <w:tc>
          <w:tcPr>
            <w:tcW w:w="3088" w:type="dxa"/>
            <w:tcBorders>
              <w:top w:val="nil"/>
              <w:left w:val="nil"/>
              <w:bottom w:val="single" w:sz="4" w:space="0" w:color="auto"/>
              <w:right w:val="single" w:sz="8" w:space="0" w:color="auto"/>
            </w:tcBorders>
            <w:noWrap/>
            <w:vAlign w:val="bottom"/>
          </w:tcPr>
          <w:p w:rsidR="00DA36E2" w:rsidRPr="00D04901" w:rsidRDefault="00DA36E2" w:rsidP="00DA36E2">
            <w:pPr>
              <w:jc w:val="center"/>
            </w:pPr>
            <w:r w:rsidRPr="00D04901">
              <w:t xml:space="preserve">Objection </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r>
              <w:t xml:space="preserve">            Refused</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BY:</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 xml:space="preserve">Committee </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70"/>
        </w:trPr>
        <w:tc>
          <w:tcPr>
            <w:tcW w:w="2015" w:type="dxa"/>
            <w:tcBorders>
              <w:top w:val="nil"/>
              <w:left w:val="single" w:sz="8" w:space="0" w:color="auto"/>
              <w:bottom w:val="single" w:sz="8" w:space="0" w:color="auto"/>
              <w:right w:val="nil"/>
            </w:tcBorders>
            <w:noWrap/>
            <w:vAlign w:val="bottom"/>
          </w:tcPr>
          <w:p w:rsidR="00DA36E2" w:rsidRPr="00D04901" w:rsidRDefault="00DA36E2" w:rsidP="007C7FAB">
            <w:pPr>
              <w:rPr>
                <w:b/>
                <w:bCs/>
              </w:rPr>
            </w:pPr>
            <w:r w:rsidRPr="00D04901">
              <w:rPr>
                <w:b/>
                <w:bCs/>
              </w:rPr>
              <w:t>Date</w:t>
            </w:r>
          </w:p>
        </w:tc>
        <w:tc>
          <w:tcPr>
            <w:tcW w:w="3479" w:type="dxa"/>
            <w:tcBorders>
              <w:top w:val="nil"/>
              <w:left w:val="single" w:sz="8" w:space="0" w:color="auto"/>
              <w:bottom w:val="single" w:sz="8"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8" w:space="0" w:color="auto"/>
              <w:right w:val="single" w:sz="8" w:space="0" w:color="auto"/>
            </w:tcBorders>
            <w:noWrap/>
            <w:vAlign w:val="bottom"/>
          </w:tcPr>
          <w:p w:rsidR="00DA36E2" w:rsidRPr="00D04901" w:rsidRDefault="00DA36E2" w:rsidP="007C7FAB">
            <w:r>
              <w:t xml:space="preserve">        20/10/2015</w:t>
            </w:r>
          </w:p>
        </w:tc>
        <w:tc>
          <w:tcPr>
            <w:tcW w:w="341" w:type="dxa"/>
            <w:tcBorders>
              <w:top w:val="nil"/>
              <w:left w:val="nil"/>
              <w:bottom w:val="single" w:sz="8"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single" w:sz="8" w:space="0" w:color="auto"/>
              <w:left w:val="single" w:sz="8" w:space="0" w:color="auto"/>
              <w:bottom w:val="single" w:sz="4" w:space="0" w:color="auto"/>
              <w:right w:val="nil"/>
            </w:tcBorders>
            <w:shd w:val="clear" w:color="auto" w:fill="943634" w:themeFill="accent2" w:themeFillShade="BF"/>
            <w:noWrap/>
            <w:vAlign w:val="bottom"/>
          </w:tcPr>
          <w:p w:rsidR="00DA36E2" w:rsidRPr="00D04901" w:rsidRDefault="00DA36E2" w:rsidP="007C7FAB">
            <w:pPr>
              <w:rPr>
                <w:b/>
                <w:bCs/>
                <w:highlight w:val="yellow"/>
              </w:rPr>
            </w:pPr>
            <w:r w:rsidRPr="00D04901">
              <w:rPr>
                <w:b/>
                <w:bCs/>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943634" w:themeFill="accent2" w:themeFillShade="BF"/>
            <w:noWrap/>
            <w:vAlign w:val="bottom"/>
          </w:tcPr>
          <w:p w:rsidR="00DA36E2" w:rsidRPr="00D04901" w:rsidRDefault="00DA36E2" w:rsidP="007C7FAB">
            <w:pPr>
              <w:jc w:val="center"/>
              <w:rPr>
                <w:b/>
                <w:highlight w:val="yellow"/>
              </w:rPr>
            </w:pPr>
            <w:r>
              <w:t>054363</w:t>
            </w:r>
          </w:p>
        </w:tc>
        <w:tc>
          <w:tcPr>
            <w:tcW w:w="3088" w:type="dxa"/>
            <w:tcBorders>
              <w:top w:val="single" w:sz="8" w:space="0" w:color="auto"/>
              <w:left w:val="nil"/>
              <w:bottom w:val="single" w:sz="4" w:space="0" w:color="auto"/>
              <w:right w:val="single" w:sz="8" w:space="0" w:color="auto"/>
            </w:tcBorders>
            <w:shd w:val="clear" w:color="auto" w:fill="943634" w:themeFill="accent2" w:themeFillShade="BF"/>
            <w:noWrap/>
            <w:vAlign w:val="bottom"/>
          </w:tcPr>
          <w:p w:rsidR="00DA36E2" w:rsidRPr="00D04901" w:rsidRDefault="00DA36E2" w:rsidP="007C7FAB">
            <w:pPr>
              <w:jc w:val="center"/>
              <w:rPr>
                <w:b/>
                <w:bCs/>
                <w:highlight w:val="yellow"/>
              </w:rPr>
            </w:pPr>
            <w:r w:rsidRPr="00D04901">
              <w:rPr>
                <w:b/>
                <w:bCs/>
              </w:rPr>
              <w:t>054198</w:t>
            </w:r>
          </w:p>
        </w:tc>
        <w:tc>
          <w:tcPr>
            <w:tcW w:w="341" w:type="dxa"/>
            <w:tcBorders>
              <w:top w:val="single" w:sz="8" w:space="0" w:color="auto"/>
              <w:left w:val="nil"/>
              <w:bottom w:val="single" w:sz="4" w:space="0" w:color="auto"/>
              <w:right w:val="single" w:sz="8" w:space="0" w:color="auto"/>
            </w:tcBorders>
          </w:tcPr>
          <w:p w:rsidR="00DA36E2" w:rsidRPr="00D04901" w:rsidRDefault="00DA36E2" w:rsidP="007C7FAB">
            <w:pPr>
              <w:jc w:val="center"/>
              <w:rPr>
                <w:b/>
                <w:bCs/>
              </w:rP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08/10/2015</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Location</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 xml:space="preserve">10 Carton Road, </w:t>
            </w:r>
            <w:proofErr w:type="spellStart"/>
            <w:r>
              <w:t>Mynydd</w:t>
            </w:r>
            <w:proofErr w:type="spellEnd"/>
            <w:r>
              <w:t xml:space="preserve"> Isa,</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Rock Bank New Brighton</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518"/>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r>
              <w:t xml:space="preserve">Erection of single storey rear extension          </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r w:rsidRPr="00D04901">
              <w:rPr>
                <w:rFonts w:ascii="Arial" w:hAnsi="Arial" w:cs="Arial"/>
                <w:color w:val="000000"/>
                <w:sz w:val="21"/>
                <w:szCs w:val="21"/>
                <w:shd w:val="clear" w:color="auto" w:fill="FFFFFF"/>
              </w:rPr>
              <w:t>Display of 2no. temporary stacker sign</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lastRenderedPageBreak/>
              <w:t>Council's Decision</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t>No Objection</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r w:rsidRPr="00D04901">
              <w:t> Closing Date</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25/09/2015</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BY:</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70"/>
        </w:trPr>
        <w:tc>
          <w:tcPr>
            <w:tcW w:w="2015" w:type="dxa"/>
            <w:tcBorders>
              <w:top w:val="nil"/>
              <w:left w:val="single" w:sz="8" w:space="0" w:color="auto"/>
              <w:bottom w:val="single" w:sz="8" w:space="0" w:color="auto"/>
              <w:right w:val="nil"/>
            </w:tcBorders>
            <w:noWrap/>
            <w:vAlign w:val="bottom"/>
          </w:tcPr>
          <w:p w:rsidR="00DA36E2" w:rsidRPr="00D04901" w:rsidRDefault="00DA36E2" w:rsidP="007C7FAB">
            <w:pPr>
              <w:rPr>
                <w:b/>
                <w:bCs/>
              </w:rPr>
            </w:pPr>
            <w:r w:rsidRPr="00D04901">
              <w:rPr>
                <w:b/>
                <w:bCs/>
              </w:rPr>
              <w:t>Date</w:t>
            </w:r>
          </w:p>
        </w:tc>
        <w:tc>
          <w:tcPr>
            <w:tcW w:w="3479" w:type="dxa"/>
            <w:tcBorders>
              <w:top w:val="nil"/>
              <w:left w:val="single" w:sz="8" w:space="0" w:color="auto"/>
              <w:bottom w:val="single" w:sz="8" w:space="0" w:color="auto"/>
              <w:right w:val="single" w:sz="8" w:space="0" w:color="auto"/>
            </w:tcBorders>
            <w:noWrap/>
            <w:vAlign w:val="bottom"/>
          </w:tcPr>
          <w:p w:rsidR="00DA36E2" w:rsidRPr="00D04901" w:rsidRDefault="00DA36E2" w:rsidP="007C7FAB">
            <w:pPr>
              <w:jc w:val="center"/>
            </w:pPr>
            <w:r>
              <w:t>Target 20/11/2015</w:t>
            </w:r>
          </w:p>
        </w:tc>
        <w:tc>
          <w:tcPr>
            <w:tcW w:w="3088" w:type="dxa"/>
            <w:tcBorders>
              <w:top w:val="nil"/>
              <w:left w:val="nil"/>
              <w:bottom w:val="single" w:sz="8" w:space="0" w:color="auto"/>
              <w:right w:val="single" w:sz="8" w:space="0" w:color="auto"/>
            </w:tcBorders>
            <w:noWrap/>
            <w:vAlign w:val="bottom"/>
          </w:tcPr>
          <w:p w:rsidR="00DA36E2" w:rsidRPr="00D04901" w:rsidRDefault="00DA36E2" w:rsidP="007C7FAB">
            <w:r>
              <w:t xml:space="preserve">           13</w:t>
            </w:r>
            <w:r w:rsidRPr="00D04901">
              <w:t>/10/2015</w:t>
            </w:r>
          </w:p>
        </w:tc>
        <w:tc>
          <w:tcPr>
            <w:tcW w:w="341" w:type="dxa"/>
            <w:tcBorders>
              <w:top w:val="nil"/>
              <w:left w:val="nil"/>
              <w:bottom w:val="single" w:sz="8"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single" w:sz="8" w:space="0" w:color="auto"/>
              <w:left w:val="single" w:sz="8" w:space="0" w:color="auto"/>
              <w:bottom w:val="single" w:sz="4" w:space="0" w:color="auto"/>
              <w:right w:val="nil"/>
            </w:tcBorders>
            <w:shd w:val="clear" w:color="auto" w:fill="943634" w:themeFill="accent2" w:themeFillShade="BF"/>
            <w:noWrap/>
            <w:vAlign w:val="bottom"/>
          </w:tcPr>
          <w:p w:rsidR="00DA36E2" w:rsidRPr="00D04901" w:rsidRDefault="00DA36E2" w:rsidP="007C7FAB">
            <w:pPr>
              <w:rPr>
                <w:b/>
                <w:bCs/>
              </w:rPr>
            </w:pPr>
            <w:r w:rsidRPr="00D04901">
              <w:rPr>
                <w:b/>
                <w:bCs/>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943634" w:themeFill="accent2" w:themeFillShade="BF"/>
            <w:noWrap/>
            <w:vAlign w:val="bottom"/>
          </w:tcPr>
          <w:p w:rsidR="00DA36E2" w:rsidRPr="00D04901" w:rsidRDefault="00DA36E2" w:rsidP="007C7FAB">
            <w:pPr>
              <w:jc w:val="center"/>
              <w:rPr>
                <w:b/>
              </w:rPr>
            </w:pPr>
            <w:r w:rsidRPr="00D04901">
              <w:rPr>
                <w:b/>
              </w:rPr>
              <w:t>054209</w:t>
            </w:r>
          </w:p>
        </w:tc>
        <w:tc>
          <w:tcPr>
            <w:tcW w:w="3088" w:type="dxa"/>
            <w:tcBorders>
              <w:top w:val="single" w:sz="8" w:space="0" w:color="auto"/>
              <w:left w:val="nil"/>
              <w:bottom w:val="single" w:sz="4" w:space="0" w:color="auto"/>
              <w:right w:val="single" w:sz="8" w:space="0" w:color="auto"/>
            </w:tcBorders>
            <w:shd w:val="clear" w:color="auto" w:fill="943634" w:themeFill="accent2" w:themeFillShade="BF"/>
            <w:noWrap/>
            <w:vAlign w:val="bottom"/>
          </w:tcPr>
          <w:p w:rsidR="00DA36E2" w:rsidRPr="00D04901" w:rsidRDefault="00DA36E2" w:rsidP="007C7FAB">
            <w:pPr>
              <w:jc w:val="center"/>
              <w:rPr>
                <w:b/>
                <w:bCs/>
              </w:rPr>
            </w:pPr>
            <w:r w:rsidRPr="00D04901">
              <w:rPr>
                <w:b/>
                <w:bCs/>
              </w:rPr>
              <w:t>54226</w:t>
            </w:r>
          </w:p>
        </w:tc>
        <w:tc>
          <w:tcPr>
            <w:tcW w:w="341" w:type="dxa"/>
            <w:tcBorders>
              <w:top w:val="single" w:sz="8" w:space="0" w:color="auto"/>
              <w:left w:val="nil"/>
              <w:bottom w:val="single" w:sz="4" w:space="0" w:color="auto"/>
              <w:right w:val="single" w:sz="8" w:space="0" w:color="auto"/>
            </w:tcBorders>
          </w:tcPr>
          <w:p w:rsidR="00DA36E2" w:rsidRPr="00D04901" w:rsidRDefault="00DA36E2" w:rsidP="007C7FAB">
            <w:pPr>
              <w:jc w:val="center"/>
              <w:rPr>
                <w:b/>
                <w:bCs/>
              </w:rP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Application date</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Location</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rsidRPr="00D04901">
              <w:t>Rose &amp; Crown New Brighton</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rPr>
                <w:rFonts w:ascii="Arial" w:hAnsi="Arial" w:cs="Arial"/>
                <w:color w:val="000000"/>
                <w:sz w:val="21"/>
                <w:szCs w:val="21"/>
                <w:shd w:val="clear" w:color="auto" w:fill="FFFFFF"/>
              </w:rPr>
            </w:pPr>
            <w:r w:rsidRPr="00D04901">
              <w:rPr>
                <w:rFonts w:ascii="Arial" w:hAnsi="Arial" w:cs="Arial"/>
                <w:color w:val="000000"/>
                <w:sz w:val="21"/>
                <w:szCs w:val="21"/>
                <w:shd w:val="clear" w:color="auto" w:fill="FFFFFF"/>
              </w:rPr>
              <w:t xml:space="preserve">154 </w:t>
            </w:r>
            <w:proofErr w:type="spellStart"/>
            <w:r w:rsidRPr="00D04901">
              <w:rPr>
                <w:rFonts w:ascii="Arial" w:hAnsi="Arial" w:cs="Arial"/>
                <w:color w:val="000000"/>
                <w:sz w:val="21"/>
                <w:szCs w:val="21"/>
                <w:shd w:val="clear" w:color="auto" w:fill="FFFFFF"/>
              </w:rPr>
              <w:t>Mold</w:t>
            </w:r>
            <w:proofErr w:type="spellEnd"/>
            <w:r w:rsidRPr="00D04901">
              <w:rPr>
                <w:rFonts w:ascii="Arial" w:hAnsi="Arial" w:cs="Arial"/>
                <w:color w:val="000000"/>
                <w:sz w:val="21"/>
                <w:szCs w:val="21"/>
                <w:shd w:val="clear" w:color="auto" w:fill="FFFFFF"/>
              </w:rPr>
              <w:t xml:space="preserve"> Road </w:t>
            </w:r>
            <w:proofErr w:type="spellStart"/>
            <w:r w:rsidRPr="00D04901">
              <w:rPr>
                <w:rFonts w:ascii="Arial" w:hAnsi="Arial" w:cs="Arial"/>
                <w:color w:val="000000"/>
                <w:sz w:val="21"/>
                <w:szCs w:val="21"/>
                <w:shd w:val="clear" w:color="auto" w:fill="FFFFFF"/>
              </w:rPr>
              <w:t>Mynydd</w:t>
            </w:r>
            <w:proofErr w:type="spellEnd"/>
            <w:r w:rsidRPr="00D04901">
              <w:rPr>
                <w:rFonts w:ascii="Arial" w:hAnsi="Arial" w:cs="Arial"/>
                <w:color w:val="000000"/>
                <w:sz w:val="21"/>
                <w:szCs w:val="21"/>
                <w:shd w:val="clear" w:color="auto" w:fill="FFFFFF"/>
              </w:rPr>
              <w:t xml:space="preserve"> Isa.</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518"/>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Development</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r w:rsidRPr="00D04901">
              <w:rPr>
                <w:rFonts w:ascii="Arial" w:hAnsi="Arial" w:cs="Arial"/>
                <w:color w:val="000000"/>
                <w:sz w:val="21"/>
                <w:szCs w:val="21"/>
                <w:shd w:val="clear" w:color="auto" w:fill="FFFFFF"/>
              </w:rPr>
              <w:t>Conversion of public house into 2no. dwellings </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r w:rsidRPr="00D04901">
              <w:rPr>
                <w:rFonts w:ascii="Arial" w:hAnsi="Arial" w:cs="Arial"/>
                <w:color w:val="000000"/>
                <w:sz w:val="21"/>
                <w:szCs w:val="21"/>
                <w:shd w:val="clear" w:color="auto" w:fill="FFFFFF"/>
              </w:rPr>
              <w:t xml:space="preserve">Erection of 3No. </w:t>
            </w:r>
            <w:proofErr w:type="gramStart"/>
            <w:r w:rsidRPr="00D04901">
              <w:rPr>
                <w:rFonts w:ascii="Arial" w:hAnsi="Arial" w:cs="Arial"/>
                <w:color w:val="000000"/>
                <w:sz w:val="21"/>
                <w:szCs w:val="21"/>
                <w:shd w:val="clear" w:color="auto" w:fill="FFFFFF"/>
              </w:rPr>
              <w:t>detached</w:t>
            </w:r>
            <w:proofErr w:type="gramEnd"/>
            <w:r w:rsidRPr="00D04901">
              <w:rPr>
                <w:rFonts w:ascii="Arial" w:hAnsi="Arial" w:cs="Arial"/>
                <w:color w:val="000000"/>
                <w:sz w:val="21"/>
                <w:szCs w:val="21"/>
                <w:shd w:val="clear" w:color="auto" w:fill="FFFFFF"/>
              </w:rPr>
              <w:t xml:space="preserve"> dwellings and access road.</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Council's Decision</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r w:rsidRPr="00D04901">
              <w:t> Closing Date</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r w:rsidRPr="00D04901">
              <w:t>02/10/2015</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r w:rsidRPr="00D04901">
              <w:t>07/10/2015</w:t>
            </w: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Council's Comments</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r>
              <w:t xml:space="preserve">                Refused</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55"/>
        </w:trPr>
        <w:tc>
          <w:tcPr>
            <w:tcW w:w="2015" w:type="dxa"/>
            <w:tcBorders>
              <w:top w:val="nil"/>
              <w:left w:val="single" w:sz="8" w:space="0" w:color="auto"/>
              <w:bottom w:val="single" w:sz="4" w:space="0" w:color="auto"/>
              <w:right w:val="nil"/>
            </w:tcBorders>
            <w:noWrap/>
            <w:vAlign w:val="bottom"/>
          </w:tcPr>
          <w:p w:rsidR="00DA36E2" w:rsidRPr="00D04901" w:rsidRDefault="00DA36E2" w:rsidP="007C7FAB">
            <w:pPr>
              <w:rPr>
                <w:b/>
                <w:bCs/>
              </w:rPr>
            </w:pPr>
            <w:r w:rsidRPr="00D04901">
              <w:rPr>
                <w:b/>
                <w:bCs/>
              </w:rPr>
              <w:t>BY:</w:t>
            </w:r>
          </w:p>
        </w:tc>
        <w:tc>
          <w:tcPr>
            <w:tcW w:w="3479" w:type="dxa"/>
            <w:tcBorders>
              <w:top w:val="nil"/>
              <w:left w:val="single" w:sz="8" w:space="0" w:color="auto"/>
              <w:bottom w:val="single" w:sz="4" w:space="0" w:color="auto"/>
              <w:right w:val="single" w:sz="8" w:space="0" w:color="auto"/>
            </w:tcBorders>
            <w:noWrap/>
            <w:vAlign w:val="bottom"/>
          </w:tcPr>
          <w:p w:rsidR="00DA36E2" w:rsidRPr="00D04901" w:rsidRDefault="00DA36E2" w:rsidP="007C7FAB">
            <w:r>
              <w:t xml:space="preserve">              Delegated officer</w:t>
            </w:r>
          </w:p>
        </w:tc>
        <w:tc>
          <w:tcPr>
            <w:tcW w:w="3088" w:type="dxa"/>
            <w:tcBorders>
              <w:top w:val="nil"/>
              <w:left w:val="nil"/>
              <w:bottom w:val="single" w:sz="4"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4" w:space="0" w:color="auto"/>
              <w:right w:val="single" w:sz="8" w:space="0" w:color="auto"/>
            </w:tcBorders>
          </w:tcPr>
          <w:p w:rsidR="00DA36E2" w:rsidRPr="00D04901" w:rsidRDefault="00DA36E2" w:rsidP="007C7FAB">
            <w:pPr>
              <w:jc w:val="center"/>
            </w:pPr>
          </w:p>
        </w:tc>
      </w:tr>
      <w:tr w:rsidR="00DA36E2" w:rsidRPr="00D04901" w:rsidTr="007C7FAB">
        <w:trPr>
          <w:trHeight w:val="270"/>
        </w:trPr>
        <w:tc>
          <w:tcPr>
            <w:tcW w:w="2015" w:type="dxa"/>
            <w:tcBorders>
              <w:top w:val="nil"/>
              <w:left w:val="single" w:sz="8" w:space="0" w:color="auto"/>
              <w:bottom w:val="single" w:sz="8" w:space="0" w:color="auto"/>
              <w:right w:val="nil"/>
            </w:tcBorders>
            <w:noWrap/>
            <w:vAlign w:val="bottom"/>
          </w:tcPr>
          <w:p w:rsidR="00DA36E2" w:rsidRPr="00D04901" w:rsidRDefault="00DA36E2" w:rsidP="007C7FAB">
            <w:pPr>
              <w:rPr>
                <w:b/>
                <w:bCs/>
              </w:rPr>
            </w:pPr>
            <w:r w:rsidRPr="00D04901">
              <w:rPr>
                <w:b/>
                <w:bCs/>
              </w:rPr>
              <w:t>Date</w:t>
            </w:r>
          </w:p>
        </w:tc>
        <w:tc>
          <w:tcPr>
            <w:tcW w:w="3479" w:type="dxa"/>
            <w:tcBorders>
              <w:top w:val="nil"/>
              <w:left w:val="single" w:sz="8" w:space="0" w:color="auto"/>
              <w:bottom w:val="single" w:sz="8" w:space="0" w:color="auto"/>
              <w:right w:val="single" w:sz="8" w:space="0" w:color="auto"/>
            </w:tcBorders>
            <w:noWrap/>
            <w:vAlign w:val="bottom"/>
          </w:tcPr>
          <w:p w:rsidR="00DA36E2" w:rsidRPr="00D04901" w:rsidRDefault="00DA36E2" w:rsidP="007C7FAB">
            <w:pPr>
              <w:jc w:val="center"/>
            </w:pPr>
            <w:r>
              <w:t>27</w:t>
            </w:r>
            <w:r w:rsidRPr="00D04901">
              <w:t>/10/2015</w:t>
            </w:r>
          </w:p>
        </w:tc>
        <w:tc>
          <w:tcPr>
            <w:tcW w:w="3088" w:type="dxa"/>
            <w:tcBorders>
              <w:top w:val="nil"/>
              <w:left w:val="nil"/>
              <w:bottom w:val="single" w:sz="8" w:space="0" w:color="auto"/>
              <w:right w:val="single" w:sz="8" w:space="0" w:color="auto"/>
            </w:tcBorders>
            <w:noWrap/>
            <w:vAlign w:val="bottom"/>
          </w:tcPr>
          <w:p w:rsidR="00DA36E2" w:rsidRPr="00D04901" w:rsidRDefault="00DA36E2" w:rsidP="007C7FAB">
            <w:r w:rsidRPr="00D04901">
              <w:t>Target 23/10/2015</w:t>
            </w:r>
          </w:p>
        </w:tc>
        <w:tc>
          <w:tcPr>
            <w:tcW w:w="341" w:type="dxa"/>
            <w:tcBorders>
              <w:top w:val="nil"/>
              <w:left w:val="nil"/>
              <w:bottom w:val="single" w:sz="8" w:space="0" w:color="auto"/>
              <w:right w:val="single" w:sz="8" w:space="0" w:color="auto"/>
            </w:tcBorders>
          </w:tcPr>
          <w:p w:rsidR="00DA36E2" w:rsidRPr="00D04901" w:rsidRDefault="00DA36E2" w:rsidP="007C7FAB">
            <w:pPr>
              <w:jc w:val="center"/>
            </w:pPr>
          </w:p>
        </w:tc>
      </w:tr>
      <w:tr w:rsidR="00DA36E2" w:rsidRPr="00D04901" w:rsidTr="007C7FAB">
        <w:trPr>
          <w:trHeight w:val="270"/>
        </w:trPr>
        <w:tc>
          <w:tcPr>
            <w:tcW w:w="2015" w:type="dxa"/>
            <w:tcBorders>
              <w:top w:val="nil"/>
              <w:left w:val="single" w:sz="8" w:space="0" w:color="auto"/>
              <w:bottom w:val="single" w:sz="8" w:space="0" w:color="auto"/>
              <w:right w:val="nil"/>
            </w:tcBorders>
            <w:noWrap/>
            <w:vAlign w:val="bottom"/>
          </w:tcPr>
          <w:p w:rsidR="00DA36E2" w:rsidRPr="00D04901" w:rsidRDefault="00DA36E2" w:rsidP="007C7FAB">
            <w:pPr>
              <w:rPr>
                <w:b/>
                <w:bCs/>
              </w:rPr>
            </w:pPr>
          </w:p>
        </w:tc>
        <w:tc>
          <w:tcPr>
            <w:tcW w:w="3479" w:type="dxa"/>
            <w:tcBorders>
              <w:top w:val="nil"/>
              <w:left w:val="single" w:sz="8" w:space="0" w:color="auto"/>
              <w:bottom w:val="single" w:sz="8" w:space="0" w:color="auto"/>
              <w:right w:val="single" w:sz="8" w:space="0" w:color="auto"/>
            </w:tcBorders>
            <w:noWrap/>
            <w:vAlign w:val="bottom"/>
          </w:tcPr>
          <w:p w:rsidR="00DA36E2" w:rsidRPr="00D04901" w:rsidRDefault="00DA36E2" w:rsidP="007C7FAB">
            <w:pPr>
              <w:jc w:val="center"/>
            </w:pPr>
          </w:p>
        </w:tc>
        <w:tc>
          <w:tcPr>
            <w:tcW w:w="3088" w:type="dxa"/>
            <w:tcBorders>
              <w:top w:val="nil"/>
              <w:left w:val="nil"/>
              <w:bottom w:val="single" w:sz="8" w:space="0" w:color="auto"/>
              <w:right w:val="single" w:sz="8" w:space="0" w:color="auto"/>
            </w:tcBorders>
            <w:noWrap/>
            <w:vAlign w:val="bottom"/>
          </w:tcPr>
          <w:p w:rsidR="00DA36E2" w:rsidRPr="00D04901" w:rsidRDefault="00DA36E2" w:rsidP="007C7FAB">
            <w:pPr>
              <w:jc w:val="center"/>
            </w:pPr>
          </w:p>
        </w:tc>
        <w:tc>
          <w:tcPr>
            <w:tcW w:w="341" w:type="dxa"/>
            <w:tcBorders>
              <w:top w:val="nil"/>
              <w:left w:val="nil"/>
              <w:bottom w:val="single" w:sz="8" w:space="0" w:color="auto"/>
              <w:right w:val="single" w:sz="8" w:space="0" w:color="auto"/>
            </w:tcBorders>
          </w:tcPr>
          <w:p w:rsidR="00DA36E2" w:rsidRPr="00D04901" w:rsidRDefault="00DA36E2" w:rsidP="007C7FAB">
            <w:pPr>
              <w:jc w:val="center"/>
            </w:pPr>
          </w:p>
        </w:tc>
      </w:tr>
    </w:tbl>
    <w:p w:rsidR="004E37B5" w:rsidRPr="00E65AD3" w:rsidRDefault="004E37B5" w:rsidP="00EE7A09">
      <w:pPr>
        <w:rPr>
          <w:b/>
        </w:rPr>
      </w:pPr>
    </w:p>
    <w:p w:rsidR="00970C44" w:rsidRDefault="00970C44" w:rsidP="00970C44">
      <w:r>
        <w:t>Planning application 054226</w:t>
      </w:r>
    </w:p>
    <w:p w:rsidR="00970C44" w:rsidRDefault="00970C44" w:rsidP="00970C44">
      <w:r>
        <w:t xml:space="preserve">154 </w:t>
      </w:r>
      <w:proofErr w:type="spellStart"/>
      <w:r>
        <w:t>Mold</w:t>
      </w:r>
      <w:proofErr w:type="spellEnd"/>
      <w:r>
        <w:t xml:space="preserve"> Road Erection of 3 detached dwellings and access road</w:t>
      </w:r>
    </w:p>
    <w:p w:rsidR="00A13215" w:rsidRDefault="00970C44" w:rsidP="00A13215">
      <w:r>
        <w:t>Argoed community council objects to this development for the following reasons:</w:t>
      </w:r>
    </w:p>
    <w:p w:rsidR="00970C44" w:rsidRPr="00970C44" w:rsidRDefault="00A13215" w:rsidP="00A13215">
      <w:pPr>
        <w:ind w:firstLine="720"/>
      </w:pPr>
      <w:r>
        <w:t xml:space="preserve">1. </w:t>
      </w:r>
      <w:r w:rsidR="00970C44" w:rsidRPr="00970C44">
        <w:t xml:space="preserve">It does not comply with the rule that the access road needs to be at least 25 </w:t>
      </w:r>
      <w:proofErr w:type="spellStart"/>
      <w:r w:rsidR="00970C44" w:rsidRPr="00970C44">
        <w:t>ft</w:t>
      </w:r>
      <w:proofErr w:type="spellEnd"/>
      <w:r w:rsidR="00970C44" w:rsidRPr="00970C44">
        <w:t xml:space="preserve"> wide. </w:t>
      </w:r>
    </w:p>
    <w:p w:rsidR="00970C44" w:rsidRPr="00A13215" w:rsidRDefault="00A13215" w:rsidP="00A13215">
      <w:pPr>
        <w:ind w:firstLine="720"/>
      </w:pPr>
      <w:r>
        <w:t xml:space="preserve">2. </w:t>
      </w:r>
      <w:r w:rsidR="00970C44" w:rsidRPr="00A13215">
        <w:t>Pavements in front of the area should be at least 1.8m wide</w:t>
      </w:r>
    </w:p>
    <w:p w:rsidR="00970C44" w:rsidRPr="00A13215" w:rsidRDefault="00A13215" w:rsidP="00A13215">
      <w:pPr>
        <w:ind w:firstLine="720"/>
      </w:pPr>
      <w:proofErr w:type="gramStart"/>
      <w:r>
        <w:t>3.</w:t>
      </w:r>
      <w:r w:rsidR="00970C44" w:rsidRPr="00A13215">
        <w:t>It</w:t>
      </w:r>
      <w:proofErr w:type="gramEnd"/>
      <w:r w:rsidR="00970C44" w:rsidRPr="00A13215">
        <w:t xml:space="preserve"> should be noted that the council has objected to this development on two previous occasions</w:t>
      </w:r>
    </w:p>
    <w:p w:rsidR="00970C44" w:rsidRPr="00A13215" w:rsidRDefault="00970C44" w:rsidP="00A13215">
      <w:pPr>
        <w:ind w:left="1440"/>
      </w:pPr>
      <w:r w:rsidRPr="00A13215">
        <w:t xml:space="preserve">Planning applications 040645 and 044588 where the applications were refused but allowed on </w:t>
      </w:r>
      <w:proofErr w:type="spellStart"/>
      <w:r w:rsidRPr="00A13215">
        <w:t>appeal.The</w:t>
      </w:r>
      <w:proofErr w:type="spellEnd"/>
      <w:r w:rsidRPr="00A13215">
        <w:t xml:space="preserve"> council still stands by its objections of the other two times. </w:t>
      </w:r>
    </w:p>
    <w:p w:rsidR="00970C44" w:rsidRPr="00A13215" w:rsidRDefault="00970C44" w:rsidP="00A13215">
      <w:pPr>
        <w:ind w:left="1440"/>
      </w:pPr>
      <w:r w:rsidRPr="00A13215">
        <w:t>The concern of the council is that they see no point in consultation if local views are ignored at appeal.</w:t>
      </w:r>
    </w:p>
    <w:p w:rsidR="007F40C8" w:rsidRDefault="007F40C8" w:rsidP="00B35756">
      <w:r>
        <w:rPr>
          <w:b/>
        </w:rPr>
        <w:t xml:space="preserve"> </w:t>
      </w:r>
      <w:r w:rsidRPr="007F40C8">
        <w:t xml:space="preserve">The Clerk informed the </w:t>
      </w:r>
      <w:r>
        <w:t>Council that a new name for the 13 houses in New Brighton would be</w:t>
      </w:r>
      <w:r w:rsidR="00A13215" w:rsidRPr="007F40C8">
        <w:tab/>
      </w:r>
    </w:p>
    <w:p w:rsidR="003B6E79" w:rsidRDefault="007F40C8" w:rsidP="00B35756">
      <w:r>
        <w:t xml:space="preserve">Oakfield Close/Clos </w:t>
      </w:r>
      <w:proofErr w:type="spellStart"/>
      <w:r>
        <w:t>Cae’r</w:t>
      </w:r>
      <w:proofErr w:type="spellEnd"/>
      <w:r>
        <w:t xml:space="preserve"> </w:t>
      </w:r>
      <w:proofErr w:type="spellStart"/>
      <w:r>
        <w:t>Dderwen</w:t>
      </w:r>
      <w:proofErr w:type="spellEnd"/>
      <w:r>
        <w:t xml:space="preserve"> he suggested having consulted other Welsh speakers in the area that the </w:t>
      </w:r>
    </w:p>
    <w:p w:rsidR="007F40C8" w:rsidRDefault="007F40C8" w:rsidP="00B35756">
      <w:r>
        <w:t xml:space="preserve">Welsh should </w:t>
      </w:r>
      <w:proofErr w:type="spellStart"/>
      <w:r>
        <w:t>b</w:t>
      </w:r>
      <w:proofErr w:type="spellEnd"/>
      <w:r>
        <w:t xml:space="preserve"> Clos </w:t>
      </w:r>
      <w:proofErr w:type="spellStart"/>
      <w:r>
        <w:t>Maes</w:t>
      </w:r>
      <w:proofErr w:type="spellEnd"/>
      <w:r>
        <w:t xml:space="preserve"> Y </w:t>
      </w:r>
      <w:proofErr w:type="spellStart"/>
      <w:r>
        <w:t>Dderwen</w:t>
      </w:r>
      <w:proofErr w:type="spellEnd"/>
      <w:r>
        <w:t>. The Council agreed to suggest the change.</w:t>
      </w:r>
    </w:p>
    <w:p w:rsidR="007F40C8" w:rsidRPr="007F40C8" w:rsidRDefault="007F40C8" w:rsidP="00B35756"/>
    <w:p w:rsidR="00756061" w:rsidRDefault="00CD69D6" w:rsidP="00B35756">
      <w:pPr>
        <w:rPr>
          <w:b/>
        </w:rPr>
      </w:pPr>
      <w:r>
        <w:rPr>
          <w:b/>
        </w:rPr>
        <w:t>12.0</w:t>
      </w:r>
      <w:r w:rsidR="005E1320">
        <w:rPr>
          <w:b/>
        </w:rPr>
        <w:t>079</w:t>
      </w:r>
      <w:r w:rsidR="003F7E27" w:rsidRPr="00D26B4D">
        <w:rPr>
          <w:b/>
        </w:rPr>
        <w:t>/1</w:t>
      </w:r>
      <w:r w:rsidR="009512F5">
        <w:rPr>
          <w:b/>
        </w:rPr>
        <w:t>5</w:t>
      </w:r>
      <w:r w:rsidR="003F7E27" w:rsidRPr="00D26B4D">
        <w:rPr>
          <w:b/>
        </w:rPr>
        <w:t xml:space="preserve"> </w:t>
      </w:r>
      <w:r w:rsidR="00B35756" w:rsidRPr="00D26B4D">
        <w:rPr>
          <w:b/>
        </w:rPr>
        <w:t>Representatives Reports</w:t>
      </w:r>
    </w:p>
    <w:p w:rsidR="00EC1AAF" w:rsidRPr="003B6E79" w:rsidRDefault="00EC1AAF" w:rsidP="00B35756"/>
    <w:p w:rsidR="00B35756" w:rsidRPr="00D26B4D" w:rsidRDefault="00DE016B" w:rsidP="00B35756">
      <w:pPr>
        <w:rPr>
          <w:b/>
        </w:rPr>
      </w:pPr>
      <w:r>
        <w:rPr>
          <w:b/>
        </w:rPr>
        <w:t>13.</w:t>
      </w:r>
      <w:r w:rsidR="00CD69D6">
        <w:rPr>
          <w:b/>
        </w:rPr>
        <w:t>0</w:t>
      </w:r>
      <w:r w:rsidR="005E1320">
        <w:rPr>
          <w:b/>
        </w:rPr>
        <w:t>80</w:t>
      </w:r>
      <w:r w:rsidR="003F7E27" w:rsidRPr="00D26B4D">
        <w:rPr>
          <w:b/>
        </w:rPr>
        <w:t>/1</w:t>
      </w:r>
      <w:r w:rsidR="009512F5">
        <w:rPr>
          <w:b/>
        </w:rPr>
        <w:t>5</w:t>
      </w:r>
      <w:r w:rsidR="00D26B4D">
        <w:rPr>
          <w:b/>
        </w:rPr>
        <w:t xml:space="preserve"> </w:t>
      </w:r>
      <w:r w:rsidR="00B35756" w:rsidRPr="00D26B4D">
        <w:rPr>
          <w:b/>
        </w:rPr>
        <w:t>Committees and Groups Report</w:t>
      </w:r>
    </w:p>
    <w:p w:rsidR="003F79A7" w:rsidRDefault="00780517" w:rsidP="00B35756">
      <w:r>
        <w:t>The minutes for th</w:t>
      </w:r>
      <w:r w:rsidR="00EC1AAF">
        <w:t xml:space="preserve">e amenities committee for the </w:t>
      </w:r>
      <w:r w:rsidR="007F40C8">
        <w:t>21</w:t>
      </w:r>
      <w:r w:rsidR="007F40C8" w:rsidRPr="007F40C8">
        <w:rPr>
          <w:vertAlign w:val="superscript"/>
        </w:rPr>
        <w:t>st</w:t>
      </w:r>
      <w:r w:rsidR="007F40C8">
        <w:t xml:space="preserve"> </w:t>
      </w:r>
      <w:r>
        <w:t>of</w:t>
      </w:r>
      <w:r w:rsidR="00EC1AAF">
        <w:t xml:space="preserve"> </w:t>
      </w:r>
      <w:r w:rsidR="007F40C8">
        <w:t xml:space="preserve">October </w:t>
      </w:r>
      <w:r>
        <w:t>are attached</w:t>
      </w:r>
      <w:r w:rsidR="007F40C8">
        <w:t xml:space="preserve">. The Chair recommended that no further action should be taken at Y </w:t>
      </w:r>
      <w:proofErr w:type="spellStart"/>
      <w:r w:rsidR="007F40C8">
        <w:t>Bonc</w:t>
      </w:r>
      <w:proofErr w:type="spellEnd"/>
      <w:r w:rsidR="007F40C8">
        <w:t xml:space="preserve"> until the ownership is resolved.</w:t>
      </w:r>
    </w:p>
    <w:p w:rsidR="007F40C8" w:rsidRPr="007F40C8" w:rsidRDefault="007F40C8" w:rsidP="00B35756">
      <w:pPr>
        <w:rPr>
          <w:b/>
        </w:rPr>
      </w:pPr>
      <w:r w:rsidRPr="007F40C8">
        <w:rPr>
          <w:b/>
        </w:rPr>
        <w:t>Resolved:</w:t>
      </w:r>
      <w:r>
        <w:rPr>
          <w:b/>
        </w:rPr>
        <w:t xml:space="preserve"> The council agreed with the recommendation and asked the Clerk to Contact solicitors regarding deeds of transfer.</w:t>
      </w:r>
    </w:p>
    <w:p w:rsidR="00394E53" w:rsidRDefault="00394E53" w:rsidP="00114C7E">
      <w:pPr>
        <w:rPr>
          <w:b/>
        </w:rPr>
      </w:pPr>
    </w:p>
    <w:p w:rsidR="00114C7E" w:rsidRDefault="00114C7E" w:rsidP="00114C7E">
      <w:pPr>
        <w:rPr>
          <w:b/>
        </w:rPr>
      </w:pPr>
      <w:r>
        <w:rPr>
          <w:b/>
        </w:rPr>
        <w:t>Web Group</w:t>
      </w:r>
    </w:p>
    <w:p w:rsidR="007F40C8" w:rsidRDefault="00394E53" w:rsidP="00B35756">
      <w:r w:rsidRPr="00394E53">
        <w:t xml:space="preserve">The chair </w:t>
      </w:r>
      <w:r>
        <w:t xml:space="preserve">of the web group stated that the web </w:t>
      </w:r>
      <w:r w:rsidR="007F40C8">
        <w:t>had had 430 hits.</w:t>
      </w:r>
    </w:p>
    <w:p w:rsidR="007F40C8" w:rsidRDefault="007F40C8" w:rsidP="00B35756"/>
    <w:p w:rsidR="001D548B" w:rsidRDefault="00EE6060" w:rsidP="00B35756">
      <w:pPr>
        <w:rPr>
          <w:b/>
        </w:rPr>
      </w:pPr>
      <w:r>
        <w:rPr>
          <w:b/>
        </w:rPr>
        <w:t xml:space="preserve">Meeting ended </w:t>
      </w:r>
      <w:r w:rsidR="007F40C8">
        <w:rPr>
          <w:b/>
        </w:rPr>
        <w:t>8.42</w:t>
      </w:r>
      <w:r w:rsidR="0012137B">
        <w:rPr>
          <w:b/>
        </w:rPr>
        <w:t>pm</w:t>
      </w:r>
    </w:p>
    <w:p w:rsidR="0012137B" w:rsidRDefault="0012137B" w:rsidP="0012137B">
      <w:pPr>
        <w:rPr>
          <w:b/>
          <w:sz w:val="28"/>
          <w:szCs w:val="28"/>
        </w:rPr>
      </w:pPr>
      <w:r>
        <w:rPr>
          <w:b/>
          <w:sz w:val="28"/>
          <w:szCs w:val="28"/>
        </w:rPr>
        <w:t xml:space="preserve">NEXT Meeting </w:t>
      </w:r>
      <w:r w:rsidR="007F40C8">
        <w:rPr>
          <w:b/>
          <w:sz w:val="28"/>
          <w:szCs w:val="28"/>
        </w:rPr>
        <w:t>1</w:t>
      </w:r>
      <w:r w:rsidR="007F40C8" w:rsidRPr="007F40C8">
        <w:rPr>
          <w:b/>
          <w:sz w:val="28"/>
          <w:szCs w:val="28"/>
          <w:vertAlign w:val="superscript"/>
        </w:rPr>
        <w:t>st</w:t>
      </w:r>
      <w:r w:rsidR="007F40C8">
        <w:rPr>
          <w:b/>
          <w:sz w:val="28"/>
          <w:szCs w:val="28"/>
        </w:rPr>
        <w:t xml:space="preserve"> December </w:t>
      </w:r>
      <w:r>
        <w:rPr>
          <w:b/>
          <w:sz w:val="28"/>
          <w:szCs w:val="28"/>
        </w:rPr>
        <w:t>2015</w:t>
      </w:r>
    </w:p>
    <w:p w:rsidR="00394E53" w:rsidRDefault="00394E53" w:rsidP="0012137B">
      <w:pPr>
        <w:rPr>
          <w:b/>
          <w:sz w:val="28"/>
          <w:szCs w:val="28"/>
        </w:rPr>
      </w:pPr>
    </w:p>
    <w:p w:rsidR="007F40C8" w:rsidRPr="009E2DB9" w:rsidRDefault="007F40C8" w:rsidP="007F40C8">
      <w:pPr>
        <w:rPr>
          <w:b/>
          <w:sz w:val="28"/>
          <w:szCs w:val="28"/>
        </w:rPr>
      </w:pPr>
      <w:r w:rsidRPr="009E2DB9">
        <w:rPr>
          <w:b/>
          <w:sz w:val="28"/>
          <w:szCs w:val="28"/>
        </w:rPr>
        <w:lastRenderedPageBreak/>
        <w:t xml:space="preserve">Minutes of Amenities Committee held on Wednesday at 6.00 pm </w:t>
      </w:r>
      <w:r>
        <w:rPr>
          <w:b/>
          <w:sz w:val="28"/>
          <w:szCs w:val="28"/>
        </w:rPr>
        <w:t>21</w:t>
      </w:r>
      <w:r w:rsidRPr="00895268">
        <w:rPr>
          <w:b/>
          <w:sz w:val="28"/>
          <w:szCs w:val="28"/>
          <w:vertAlign w:val="superscript"/>
        </w:rPr>
        <w:t>st</w:t>
      </w:r>
      <w:r>
        <w:rPr>
          <w:b/>
          <w:sz w:val="28"/>
          <w:szCs w:val="28"/>
        </w:rPr>
        <w:t xml:space="preserve"> October </w:t>
      </w:r>
      <w:r w:rsidRPr="009E2DB9">
        <w:rPr>
          <w:b/>
          <w:sz w:val="28"/>
          <w:szCs w:val="28"/>
        </w:rPr>
        <w:t xml:space="preserve">2015 at the Community Centre Mercia Square, </w:t>
      </w:r>
      <w:proofErr w:type="spellStart"/>
      <w:r w:rsidRPr="009E2DB9">
        <w:rPr>
          <w:b/>
          <w:sz w:val="28"/>
          <w:szCs w:val="28"/>
        </w:rPr>
        <w:t>Mynydd</w:t>
      </w:r>
      <w:proofErr w:type="spellEnd"/>
      <w:r w:rsidRPr="009E2DB9">
        <w:rPr>
          <w:b/>
          <w:sz w:val="28"/>
          <w:szCs w:val="28"/>
        </w:rPr>
        <w:t xml:space="preserve"> Isa.</w:t>
      </w:r>
    </w:p>
    <w:p w:rsidR="007F40C8" w:rsidRPr="009E2DB9" w:rsidRDefault="007F40C8" w:rsidP="007F40C8">
      <w:pPr>
        <w:rPr>
          <w:sz w:val="28"/>
          <w:szCs w:val="28"/>
        </w:rPr>
      </w:pPr>
    </w:p>
    <w:p w:rsidR="007F40C8" w:rsidRPr="009E2DB9" w:rsidRDefault="007F40C8" w:rsidP="007F40C8">
      <w:pPr>
        <w:rPr>
          <w:sz w:val="28"/>
          <w:szCs w:val="28"/>
        </w:rPr>
      </w:pPr>
      <w:r w:rsidRPr="009E2DB9">
        <w:rPr>
          <w:sz w:val="28"/>
          <w:szCs w:val="28"/>
        </w:rPr>
        <w:t>PRESENT.</w:t>
      </w:r>
    </w:p>
    <w:p w:rsidR="007F40C8" w:rsidRDefault="007F40C8" w:rsidP="007F40C8">
      <w:pPr>
        <w:rPr>
          <w:sz w:val="28"/>
          <w:szCs w:val="28"/>
        </w:rPr>
      </w:pPr>
      <w:r w:rsidRPr="009E2DB9">
        <w:rPr>
          <w:b/>
          <w:sz w:val="28"/>
          <w:szCs w:val="28"/>
        </w:rPr>
        <w:t>Committee Members:</w:t>
      </w:r>
      <w:r w:rsidRPr="009E2DB9">
        <w:rPr>
          <w:sz w:val="28"/>
          <w:szCs w:val="28"/>
        </w:rPr>
        <w:t xml:space="preserve"> Cllr R W Marsh, Cllr Taylor</w:t>
      </w:r>
      <w:r>
        <w:rPr>
          <w:sz w:val="28"/>
          <w:szCs w:val="28"/>
        </w:rPr>
        <w:t>,</w:t>
      </w:r>
      <w:r w:rsidRPr="009E2DB9">
        <w:rPr>
          <w:sz w:val="28"/>
          <w:szCs w:val="28"/>
        </w:rPr>
        <w:t xml:space="preserve"> Cllr Norwood</w:t>
      </w:r>
    </w:p>
    <w:p w:rsidR="007F40C8" w:rsidRPr="009E2DB9" w:rsidRDefault="007F40C8" w:rsidP="007F40C8">
      <w:pPr>
        <w:rPr>
          <w:b/>
          <w:sz w:val="28"/>
          <w:szCs w:val="28"/>
        </w:rPr>
      </w:pPr>
      <w:r w:rsidRPr="009E2DB9">
        <w:rPr>
          <w:sz w:val="28"/>
          <w:szCs w:val="28"/>
        </w:rPr>
        <w:t xml:space="preserve"> </w:t>
      </w:r>
      <w:r>
        <w:rPr>
          <w:sz w:val="28"/>
          <w:szCs w:val="28"/>
        </w:rPr>
        <w:t>Cllr D Jenkins</w:t>
      </w:r>
      <w:r w:rsidRPr="00895268">
        <w:rPr>
          <w:sz w:val="28"/>
          <w:szCs w:val="28"/>
        </w:rPr>
        <w:t xml:space="preserve"> </w:t>
      </w:r>
      <w:r w:rsidRPr="009E2DB9">
        <w:rPr>
          <w:sz w:val="28"/>
          <w:szCs w:val="28"/>
        </w:rPr>
        <w:t>Cllr C Bull</w:t>
      </w:r>
    </w:p>
    <w:p w:rsidR="007F40C8" w:rsidRPr="009E2DB9" w:rsidRDefault="007F40C8" w:rsidP="007F40C8">
      <w:pPr>
        <w:rPr>
          <w:b/>
          <w:sz w:val="28"/>
          <w:szCs w:val="28"/>
        </w:rPr>
      </w:pPr>
      <w:r w:rsidRPr="009E2DB9">
        <w:rPr>
          <w:b/>
          <w:sz w:val="28"/>
          <w:szCs w:val="28"/>
        </w:rPr>
        <w:t>In attendance:</w:t>
      </w:r>
      <w:r w:rsidRPr="009E2DB9">
        <w:rPr>
          <w:sz w:val="28"/>
          <w:szCs w:val="28"/>
        </w:rPr>
        <w:t xml:space="preserve"> Clerk Rhodri Hampson-Jones and </w:t>
      </w:r>
    </w:p>
    <w:p w:rsidR="007F40C8" w:rsidRPr="009E2DB9" w:rsidRDefault="007F40C8" w:rsidP="007F40C8">
      <w:pPr>
        <w:rPr>
          <w:sz w:val="28"/>
          <w:szCs w:val="28"/>
        </w:rPr>
      </w:pPr>
      <w:r w:rsidRPr="009E2DB9">
        <w:rPr>
          <w:b/>
          <w:sz w:val="28"/>
          <w:szCs w:val="28"/>
        </w:rPr>
        <w:t>Apologies</w:t>
      </w:r>
      <w:r w:rsidRPr="009E2DB9">
        <w:rPr>
          <w:sz w:val="28"/>
          <w:szCs w:val="28"/>
        </w:rPr>
        <w:t>:</w:t>
      </w:r>
      <w:r w:rsidRPr="00FE0A52">
        <w:rPr>
          <w:sz w:val="28"/>
          <w:szCs w:val="28"/>
        </w:rPr>
        <w:t xml:space="preserve"> </w:t>
      </w:r>
      <w:r w:rsidRPr="009E2DB9">
        <w:rPr>
          <w:sz w:val="28"/>
          <w:szCs w:val="28"/>
        </w:rPr>
        <w:t xml:space="preserve">Cllr </w:t>
      </w:r>
      <w:proofErr w:type="spellStart"/>
      <w:r w:rsidRPr="009E2DB9">
        <w:rPr>
          <w:sz w:val="28"/>
          <w:szCs w:val="28"/>
        </w:rPr>
        <w:t>McGuill</w:t>
      </w:r>
      <w:proofErr w:type="spellEnd"/>
      <w:r>
        <w:rPr>
          <w:sz w:val="28"/>
          <w:szCs w:val="28"/>
        </w:rPr>
        <w:t xml:space="preserve">, </w:t>
      </w:r>
      <w:r w:rsidRPr="009E2DB9">
        <w:rPr>
          <w:sz w:val="28"/>
          <w:szCs w:val="28"/>
        </w:rPr>
        <w:t>Redbud Ltd</w:t>
      </w:r>
    </w:p>
    <w:p w:rsidR="007F40C8" w:rsidRPr="009E2DB9" w:rsidRDefault="007F40C8" w:rsidP="007F40C8">
      <w:pPr>
        <w:rPr>
          <w:b/>
          <w:sz w:val="28"/>
          <w:szCs w:val="28"/>
        </w:rPr>
      </w:pPr>
    </w:p>
    <w:p w:rsidR="007F40C8" w:rsidRPr="009E2DB9" w:rsidRDefault="007F40C8" w:rsidP="007F40C8">
      <w:pPr>
        <w:rPr>
          <w:sz w:val="28"/>
          <w:szCs w:val="28"/>
        </w:rPr>
      </w:pPr>
      <w:r w:rsidRPr="009E2DB9">
        <w:rPr>
          <w:b/>
          <w:sz w:val="28"/>
          <w:szCs w:val="28"/>
        </w:rPr>
        <w:t>Absent:  None</w:t>
      </w:r>
    </w:p>
    <w:p w:rsidR="007F40C8" w:rsidRPr="009E2DB9" w:rsidRDefault="007F40C8" w:rsidP="007F40C8">
      <w:pPr>
        <w:rPr>
          <w:b/>
          <w:sz w:val="28"/>
          <w:szCs w:val="28"/>
        </w:rPr>
      </w:pPr>
    </w:p>
    <w:p w:rsidR="007F40C8" w:rsidRPr="009E2DB9" w:rsidRDefault="007F40C8" w:rsidP="007F40C8">
      <w:pPr>
        <w:rPr>
          <w:sz w:val="28"/>
          <w:szCs w:val="28"/>
        </w:rPr>
      </w:pPr>
      <w:r w:rsidRPr="009E2DB9">
        <w:rPr>
          <w:b/>
          <w:sz w:val="28"/>
          <w:szCs w:val="28"/>
        </w:rPr>
        <w:t>Declaration of interests:</w:t>
      </w:r>
      <w:r>
        <w:rPr>
          <w:b/>
          <w:sz w:val="28"/>
          <w:szCs w:val="28"/>
        </w:rPr>
        <w:t xml:space="preserve"> </w:t>
      </w:r>
      <w:r>
        <w:rPr>
          <w:sz w:val="28"/>
          <w:szCs w:val="28"/>
        </w:rPr>
        <w:t>None</w:t>
      </w:r>
    </w:p>
    <w:p w:rsidR="007F40C8" w:rsidRPr="009E2DB9" w:rsidRDefault="007F40C8" w:rsidP="007F40C8">
      <w:pPr>
        <w:rPr>
          <w:sz w:val="28"/>
          <w:szCs w:val="28"/>
        </w:rPr>
      </w:pPr>
    </w:p>
    <w:p w:rsidR="007F40C8" w:rsidRPr="009E2DB9" w:rsidRDefault="007F40C8" w:rsidP="007F40C8">
      <w:pPr>
        <w:rPr>
          <w:sz w:val="28"/>
          <w:szCs w:val="28"/>
        </w:rPr>
      </w:pPr>
      <w:r w:rsidRPr="009E2DB9">
        <w:rPr>
          <w:b/>
          <w:sz w:val="28"/>
          <w:szCs w:val="28"/>
        </w:rPr>
        <w:t xml:space="preserve">Recording of Minutes: </w:t>
      </w:r>
      <w:r w:rsidRPr="009E2DB9">
        <w:rPr>
          <w:sz w:val="28"/>
          <w:szCs w:val="28"/>
        </w:rPr>
        <w:t>Committee members were advised that the minutes were not being recorded.</w:t>
      </w:r>
    </w:p>
    <w:p w:rsidR="007F40C8" w:rsidRDefault="007F40C8" w:rsidP="007F40C8">
      <w:pPr>
        <w:rPr>
          <w:b/>
          <w:sz w:val="28"/>
          <w:szCs w:val="28"/>
        </w:rPr>
      </w:pPr>
      <w:r w:rsidRPr="00FE0A52">
        <w:rPr>
          <w:b/>
          <w:sz w:val="28"/>
          <w:szCs w:val="28"/>
        </w:rPr>
        <w:t>Redbud Contract review</w:t>
      </w:r>
      <w:r>
        <w:rPr>
          <w:b/>
          <w:sz w:val="28"/>
          <w:szCs w:val="28"/>
        </w:rPr>
        <w:t>:</w:t>
      </w:r>
    </w:p>
    <w:p w:rsidR="007F40C8" w:rsidRDefault="007F40C8" w:rsidP="007F40C8">
      <w:pPr>
        <w:rPr>
          <w:sz w:val="28"/>
          <w:szCs w:val="28"/>
        </w:rPr>
      </w:pPr>
      <w:r>
        <w:rPr>
          <w:sz w:val="28"/>
          <w:szCs w:val="28"/>
        </w:rPr>
        <w:t>The members discussed the contract and wanted to continue in its present state but the emphasis should be more on maintaining plants than litter picking. The Council should look into using volunteers in the community to do the litter picking.</w:t>
      </w:r>
    </w:p>
    <w:p w:rsidR="007F40C8" w:rsidRDefault="007F40C8" w:rsidP="007F40C8">
      <w:pPr>
        <w:rPr>
          <w:sz w:val="28"/>
          <w:szCs w:val="28"/>
        </w:rPr>
      </w:pPr>
      <w:r>
        <w:rPr>
          <w:sz w:val="28"/>
          <w:szCs w:val="28"/>
        </w:rPr>
        <w:t>Planting out for the winter will not be done this year as the budget is spent however Daffodil and Tulip Bulbs should be purchased so that there is a display in early part of the year.</w:t>
      </w:r>
    </w:p>
    <w:p w:rsidR="007F40C8" w:rsidRPr="00ED7046" w:rsidRDefault="007F40C8" w:rsidP="007F40C8">
      <w:pPr>
        <w:rPr>
          <w:b/>
          <w:sz w:val="28"/>
          <w:szCs w:val="28"/>
        </w:rPr>
      </w:pPr>
      <w:r w:rsidRPr="00ED7046">
        <w:rPr>
          <w:b/>
          <w:sz w:val="28"/>
          <w:szCs w:val="28"/>
        </w:rPr>
        <w:t>Recommendation:</w:t>
      </w:r>
      <w:r>
        <w:rPr>
          <w:sz w:val="28"/>
          <w:szCs w:val="28"/>
        </w:rPr>
        <w:t xml:space="preserve"> </w:t>
      </w:r>
      <w:r w:rsidRPr="00ED7046">
        <w:rPr>
          <w:b/>
          <w:sz w:val="28"/>
          <w:szCs w:val="28"/>
        </w:rPr>
        <w:t>To suspend winter planting for this year and to purchase bulbs up to £100</w:t>
      </w:r>
    </w:p>
    <w:p w:rsidR="007F40C8" w:rsidRDefault="007F40C8" w:rsidP="007F40C8">
      <w:pPr>
        <w:rPr>
          <w:b/>
          <w:sz w:val="28"/>
          <w:szCs w:val="28"/>
        </w:rPr>
      </w:pPr>
      <w:r w:rsidRPr="00FE6974">
        <w:rPr>
          <w:b/>
          <w:sz w:val="28"/>
          <w:szCs w:val="28"/>
        </w:rPr>
        <w:t>Bryn Y Baal Quarry</w:t>
      </w:r>
    </w:p>
    <w:p w:rsidR="007F40C8" w:rsidRDefault="007F40C8" w:rsidP="007F40C8">
      <w:pPr>
        <w:rPr>
          <w:sz w:val="28"/>
          <w:szCs w:val="28"/>
        </w:rPr>
      </w:pPr>
      <w:r>
        <w:rPr>
          <w:sz w:val="28"/>
          <w:szCs w:val="28"/>
        </w:rPr>
        <w:t>The Clerk received a quote of £95 for the A4 sign and showed the wording to the committee.</w:t>
      </w:r>
    </w:p>
    <w:p w:rsidR="007F40C8" w:rsidRDefault="007F40C8" w:rsidP="007F40C8">
      <w:pPr>
        <w:rPr>
          <w:b/>
          <w:sz w:val="28"/>
          <w:szCs w:val="28"/>
        </w:rPr>
      </w:pPr>
      <w:r w:rsidRPr="00CA3AD3">
        <w:rPr>
          <w:b/>
          <w:sz w:val="28"/>
          <w:szCs w:val="28"/>
        </w:rPr>
        <w:t>Recommendation:</w:t>
      </w:r>
      <w:r>
        <w:rPr>
          <w:b/>
          <w:sz w:val="28"/>
          <w:szCs w:val="28"/>
        </w:rPr>
        <w:t xml:space="preserve"> The Clerk is to proceed with the sign.</w:t>
      </w:r>
    </w:p>
    <w:p w:rsidR="007F40C8" w:rsidRPr="00CA3AD3" w:rsidRDefault="007F40C8" w:rsidP="007F40C8">
      <w:pPr>
        <w:rPr>
          <w:b/>
          <w:sz w:val="28"/>
          <w:szCs w:val="28"/>
        </w:rPr>
      </w:pPr>
    </w:p>
    <w:p w:rsidR="007F40C8" w:rsidRDefault="007F40C8" w:rsidP="007F40C8">
      <w:pPr>
        <w:rPr>
          <w:sz w:val="28"/>
          <w:szCs w:val="28"/>
        </w:rPr>
      </w:pPr>
      <w:r>
        <w:rPr>
          <w:sz w:val="28"/>
          <w:szCs w:val="28"/>
        </w:rPr>
        <w:t>The Grass Cutting has been carried out at the quarry the Charge of £50 will be paid in November.</w:t>
      </w:r>
    </w:p>
    <w:p w:rsidR="007F40C8" w:rsidRDefault="007F40C8" w:rsidP="007F40C8">
      <w:pPr>
        <w:rPr>
          <w:sz w:val="28"/>
          <w:szCs w:val="28"/>
        </w:rPr>
      </w:pPr>
    </w:p>
    <w:p w:rsidR="007F40C8" w:rsidRPr="00CA3AD3" w:rsidRDefault="007F40C8" w:rsidP="007F40C8">
      <w:pPr>
        <w:rPr>
          <w:sz w:val="28"/>
          <w:szCs w:val="28"/>
        </w:rPr>
      </w:pPr>
      <w:r w:rsidRPr="00CA3AD3">
        <w:rPr>
          <w:b/>
          <w:sz w:val="28"/>
          <w:szCs w:val="28"/>
        </w:rPr>
        <w:t>Hanging basket Tree</w:t>
      </w:r>
      <w:r>
        <w:rPr>
          <w:b/>
          <w:sz w:val="28"/>
          <w:szCs w:val="28"/>
        </w:rPr>
        <w:t xml:space="preserve"> </w:t>
      </w:r>
      <w:r>
        <w:rPr>
          <w:sz w:val="28"/>
          <w:szCs w:val="28"/>
        </w:rPr>
        <w:t>the members were advised that the tree will be ordered as agreed by council for delivery in the first week in April as it won’t be needed until then and will be part of next year’s budget.</w:t>
      </w:r>
    </w:p>
    <w:p w:rsidR="007F40C8" w:rsidRDefault="007F40C8" w:rsidP="007F40C8">
      <w:pPr>
        <w:rPr>
          <w:sz w:val="28"/>
          <w:szCs w:val="28"/>
        </w:rPr>
      </w:pPr>
      <w:r>
        <w:rPr>
          <w:sz w:val="28"/>
          <w:szCs w:val="28"/>
        </w:rPr>
        <w:t>Before the design is agreed a representative of Abbey Metals will need to have a site visit to determine the base.</w:t>
      </w:r>
    </w:p>
    <w:p w:rsidR="007F40C8" w:rsidRDefault="007F40C8" w:rsidP="007F40C8">
      <w:pPr>
        <w:rPr>
          <w:sz w:val="28"/>
          <w:szCs w:val="28"/>
        </w:rPr>
      </w:pPr>
    </w:p>
    <w:p w:rsidR="007F40C8" w:rsidRDefault="007F40C8" w:rsidP="007F40C8">
      <w:pPr>
        <w:rPr>
          <w:b/>
          <w:sz w:val="28"/>
          <w:szCs w:val="28"/>
        </w:rPr>
      </w:pPr>
      <w:r w:rsidRPr="000E3A04">
        <w:rPr>
          <w:b/>
          <w:sz w:val="28"/>
          <w:szCs w:val="28"/>
        </w:rPr>
        <w:t>Transfer of assets Update</w:t>
      </w:r>
      <w:r>
        <w:rPr>
          <w:b/>
          <w:sz w:val="28"/>
          <w:szCs w:val="28"/>
        </w:rPr>
        <w:t xml:space="preserve"> </w:t>
      </w:r>
    </w:p>
    <w:p w:rsidR="007F40C8" w:rsidRPr="00087A35" w:rsidRDefault="007F40C8" w:rsidP="007F40C8">
      <w:pPr>
        <w:rPr>
          <w:sz w:val="28"/>
          <w:szCs w:val="28"/>
        </w:rPr>
      </w:pPr>
      <w:r>
        <w:rPr>
          <w:sz w:val="28"/>
          <w:szCs w:val="28"/>
        </w:rPr>
        <w:t xml:space="preserve">The Council has received a reply regarding the transfer of assets where FCC takes over our lighting and Argoed takes </w:t>
      </w:r>
      <w:proofErr w:type="gramStart"/>
      <w:r>
        <w:rPr>
          <w:sz w:val="28"/>
          <w:szCs w:val="28"/>
        </w:rPr>
        <w:t>over  the</w:t>
      </w:r>
      <w:proofErr w:type="gramEnd"/>
      <w:r>
        <w:rPr>
          <w:sz w:val="28"/>
          <w:szCs w:val="28"/>
        </w:rPr>
        <w:t xml:space="preserve"> maintenance of the parks and green spaces.</w:t>
      </w:r>
    </w:p>
    <w:p w:rsidR="007F40C8" w:rsidRDefault="007F40C8" w:rsidP="007F40C8">
      <w:pPr>
        <w:rPr>
          <w:b/>
          <w:sz w:val="28"/>
          <w:szCs w:val="28"/>
        </w:rPr>
      </w:pPr>
      <w:r>
        <w:rPr>
          <w:b/>
          <w:sz w:val="28"/>
          <w:szCs w:val="28"/>
        </w:rPr>
        <w:t xml:space="preserve">Parks update </w:t>
      </w:r>
    </w:p>
    <w:p w:rsidR="007F40C8" w:rsidRDefault="007F40C8" w:rsidP="007F40C8">
      <w:pPr>
        <w:rPr>
          <w:sz w:val="28"/>
          <w:szCs w:val="28"/>
        </w:rPr>
      </w:pPr>
      <w:r w:rsidRPr="008814A9">
        <w:rPr>
          <w:sz w:val="28"/>
          <w:szCs w:val="28"/>
        </w:rPr>
        <w:t xml:space="preserve">It </w:t>
      </w:r>
      <w:r>
        <w:rPr>
          <w:sz w:val="28"/>
          <w:szCs w:val="28"/>
        </w:rPr>
        <w:t xml:space="preserve">was confirmed that match funding had been received for </w:t>
      </w:r>
      <w:proofErr w:type="spellStart"/>
      <w:r>
        <w:rPr>
          <w:sz w:val="28"/>
          <w:szCs w:val="28"/>
        </w:rPr>
        <w:t>Heol</w:t>
      </w:r>
      <w:proofErr w:type="spellEnd"/>
      <w:r>
        <w:rPr>
          <w:sz w:val="28"/>
          <w:szCs w:val="28"/>
        </w:rPr>
        <w:t xml:space="preserve"> </w:t>
      </w:r>
      <w:proofErr w:type="spellStart"/>
      <w:r>
        <w:rPr>
          <w:sz w:val="28"/>
          <w:szCs w:val="28"/>
        </w:rPr>
        <w:t>Fammau</w:t>
      </w:r>
      <w:proofErr w:type="spellEnd"/>
      <w:r>
        <w:rPr>
          <w:sz w:val="28"/>
          <w:szCs w:val="28"/>
        </w:rPr>
        <w:t xml:space="preserve"> </w:t>
      </w:r>
      <w:proofErr w:type="gramStart"/>
      <w:r>
        <w:rPr>
          <w:sz w:val="28"/>
          <w:szCs w:val="28"/>
        </w:rPr>
        <w:t>park</w:t>
      </w:r>
      <w:proofErr w:type="gramEnd"/>
    </w:p>
    <w:p w:rsidR="007F40C8" w:rsidRPr="008814A9" w:rsidRDefault="007F40C8" w:rsidP="007F40C8">
      <w:pPr>
        <w:rPr>
          <w:b/>
          <w:sz w:val="28"/>
          <w:szCs w:val="28"/>
        </w:rPr>
      </w:pPr>
      <w:r w:rsidRPr="008814A9">
        <w:rPr>
          <w:b/>
          <w:sz w:val="28"/>
          <w:szCs w:val="28"/>
        </w:rPr>
        <w:t>Recommendation:</w:t>
      </w:r>
      <w:r>
        <w:rPr>
          <w:b/>
          <w:sz w:val="28"/>
          <w:szCs w:val="28"/>
        </w:rPr>
        <w:t xml:space="preserve"> The equipment should be suitable for 8-10 years </w:t>
      </w:r>
      <w:proofErr w:type="spellStart"/>
      <w:r>
        <w:rPr>
          <w:b/>
          <w:sz w:val="28"/>
          <w:szCs w:val="28"/>
        </w:rPr>
        <w:t>ol</w:t>
      </w:r>
      <w:proofErr w:type="spellEnd"/>
      <w:r>
        <w:rPr>
          <w:b/>
          <w:sz w:val="28"/>
          <w:szCs w:val="28"/>
        </w:rPr>
        <w:t>.</w:t>
      </w:r>
    </w:p>
    <w:p w:rsidR="007F40C8" w:rsidRPr="000E3A04" w:rsidRDefault="007F40C8" w:rsidP="007F40C8">
      <w:pPr>
        <w:rPr>
          <w:b/>
          <w:sz w:val="28"/>
          <w:szCs w:val="28"/>
        </w:rPr>
      </w:pPr>
      <w:r w:rsidRPr="000E3A04">
        <w:rPr>
          <w:b/>
          <w:sz w:val="28"/>
          <w:szCs w:val="28"/>
        </w:rPr>
        <w:t xml:space="preserve">Next Meeting: </w:t>
      </w:r>
      <w:r>
        <w:rPr>
          <w:b/>
          <w:sz w:val="28"/>
          <w:szCs w:val="28"/>
        </w:rPr>
        <w:t>11</w:t>
      </w:r>
      <w:r w:rsidRPr="00B73BD4">
        <w:rPr>
          <w:b/>
          <w:sz w:val="28"/>
          <w:szCs w:val="28"/>
          <w:vertAlign w:val="superscript"/>
        </w:rPr>
        <w:t>th</w:t>
      </w:r>
      <w:r>
        <w:rPr>
          <w:b/>
          <w:sz w:val="28"/>
          <w:szCs w:val="28"/>
        </w:rPr>
        <w:t xml:space="preserve"> November</w:t>
      </w:r>
    </w:p>
    <w:p w:rsidR="007F40C8" w:rsidRPr="000E3A04" w:rsidRDefault="007F40C8" w:rsidP="007F40C8">
      <w:pPr>
        <w:rPr>
          <w:b/>
          <w:sz w:val="28"/>
          <w:szCs w:val="28"/>
        </w:rPr>
      </w:pPr>
    </w:p>
    <w:p w:rsidR="007F40C8" w:rsidRPr="000E3A04" w:rsidRDefault="007F40C8" w:rsidP="007F40C8">
      <w:pPr>
        <w:rPr>
          <w:b/>
          <w:sz w:val="28"/>
          <w:szCs w:val="28"/>
        </w:rPr>
      </w:pPr>
      <w:r w:rsidRPr="000E3A04">
        <w:rPr>
          <w:b/>
          <w:sz w:val="28"/>
          <w:szCs w:val="28"/>
        </w:rPr>
        <w:t xml:space="preserve">Meeting Terminated: </w:t>
      </w:r>
      <w:r>
        <w:rPr>
          <w:b/>
          <w:sz w:val="28"/>
          <w:szCs w:val="28"/>
        </w:rPr>
        <w:t>6.55</w:t>
      </w:r>
      <w:r w:rsidRPr="000E3A04">
        <w:rPr>
          <w:b/>
          <w:sz w:val="28"/>
          <w:szCs w:val="28"/>
        </w:rPr>
        <w:t xml:space="preserve"> pm</w:t>
      </w: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Default="00394E53" w:rsidP="0012137B">
      <w:pPr>
        <w:rPr>
          <w:b/>
          <w:sz w:val="28"/>
          <w:szCs w:val="28"/>
        </w:rPr>
      </w:pPr>
    </w:p>
    <w:p w:rsidR="00394E53" w:rsidRPr="00394E53" w:rsidRDefault="00394E53" w:rsidP="0012137B">
      <w:pPr>
        <w:rPr>
          <w:b/>
        </w:rPr>
      </w:pPr>
    </w:p>
    <w:p w:rsidR="00394E53" w:rsidRDefault="00394E53" w:rsidP="0012137B">
      <w:pPr>
        <w:rPr>
          <w:b/>
          <w:sz w:val="28"/>
          <w:szCs w:val="28"/>
        </w:rPr>
      </w:pPr>
    </w:p>
    <w:p w:rsidR="00D26B4D" w:rsidRDefault="00D26B4D" w:rsidP="00B35756">
      <w:pPr>
        <w:rPr>
          <w:b/>
          <w:sz w:val="28"/>
          <w:szCs w:val="28"/>
        </w:rPr>
      </w:pPr>
    </w:p>
    <w:p w:rsidR="005A4002" w:rsidRPr="00394E53" w:rsidRDefault="005A4002" w:rsidP="00B35756">
      <w:pPr>
        <w:rPr>
          <w:b/>
          <w:sz w:val="28"/>
          <w:szCs w:val="28"/>
        </w:rPr>
      </w:pPr>
    </w:p>
    <w:p w:rsidR="00780517" w:rsidRDefault="00780517" w:rsidP="00B35756">
      <w:pPr>
        <w:rPr>
          <w:b/>
          <w:sz w:val="28"/>
          <w:szCs w:val="28"/>
        </w:rPr>
      </w:pPr>
    </w:p>
    <w:p w:rsidR="00780517" w:rsidRDefault="00780517" w:rsidP="00B35756">
      <w:pPr>
        <w:rPr>
          <w:b/>
          <w:sz w:val="28"/>
          <w:szCs w:val="28"/>
        </w:rPr>
      </w:pPr>
    </w:p>
    <w:sectPr w:rsidR="00780517" w:rsidSect="00935503">
      <w:headerReference w:type="even" r:id="rId8"/>
      <w:headerReference w:type="default" r:id="rId9"/>
      <w:foot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17" w:rsidRDefault="00C42317">
      <w:r>
        <w:separator/>
      </w:r>
    </w:p>
  </w:endnote>
  <w:endnote w:type="continuationSeparator" w:id="0">
    <w:p w:rsidR="00C42317" w:rsidRDefault="00C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04" w:rsidRPr="00D7782B" w:rsidRDefault="008E0B04" w:rsidP="00FF1108">
    <w:pPr>
      <w:pStyle w:val="Footer"/>
      <w:tabs>
        <w:tab w:val="left" w:pos="4580"/>
      </w:tabs>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17" w:rsidRDefault="00C42317">
      <w:r>
        <w:separator/>
      </w:r>
    </w:p>
  </w:footnote>
  <w:footnote w:type="continuationSeparator" w:id="0">
    <w:p w:rsidR="00C42317" w:rsidRDefault="00C4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04" w:rsidRDefault="008E0B04" w:rsidP="00FF1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B04" w:rsidRDefault="008E0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04" w:rsidRDefault="008E0B04" w:rsidP="00FF1108">
    <w:pPr>
      <w:pStyle w:val="Header"/>
      <w:framePr w:wrap="around" w:vAnchor="text" w:hAnchor="page" w:x="5878" w:y="12"/>
      <w:rPr>
        <w:rStyle w:val="PageNumber"/>
      </w:rPr>
    </w:pPr>
    <w:r>
      <w:rPr>
        <w:rStyle w:val="PageNumber"/>
      </w:rPr>
      <w:fldChar w:fldCharType="begin"/>
    </w:r>
    <w:r>
      <w:rPr>
        <w:rStyle w:val="PageNumber"/>
      </w:rPr>
      <w:instrText xml:space="preserve">PAGE  </w:instrText>
    </w:r>
    <w:r>
      <w:rPr>
        <w:rStyle w:val="PageNumber"/>
      </w:rPr>
      <w:fldChar w:fldCharType="separate"/>
    </w:r>
    <w:r w:rsidR="001B6833">
      <w:rPr>
        <w:rStyle w:val="PageNumber"/>
        <w:noProof/>
      </w:rPr>
      <w:t>1</w:t>
    </w:r>
    <w:r>
      <w:rPr>
        <w:rStyle w:val="PageNumber"/>
      </w:rPr>
      <w:fldChar w:fldCharType="end"/>
    </w:r>
  </w:p>
  <w:p w:rsidR="008E0B04" w:rsidRDefault="008E0B04" w:rsidP="00FF1108">
    <w:pPr>
      <w:pStyle w:val="Header"/>
    </w:pPr>
  </w:p>
  <w:p w:rsidR="008E0B04" w:rsidRDefault="008E0B04" w:rsidP="00FF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FDE"/>
    <w:multiLevelType w:val="hybridMultilevel"/>
    <w:tmpl w:val="CC9E7AAA"/>
    <w:lvl w:ilvl="0" w:tplc="72FE106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6E21"/>
    <w:multiLevelType w:val="hybridMultilevel"/>
    <w:tmpl w:val="27F0965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 w15:restartNumberingAfterBreak="0">
    <w:nsid w:val="07A03E4F"/>
    <w:multiLevelType w:val="hybridMultilevel"/>
    <w:tmpl w:val="EF02C3D4"/>
    <w:lvl w:ilvl="0" w:tplc="0D443E2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9F44D5"/>
    <w:multiLevelType w:val="hybridMultilevel"/>
    <w:tmpl w:val="53A8D57A"/>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A39696A"/>
    <w:multiLevelType w:val="hybridMultilevel"/>
    <w:tmpl w:val="7E3E772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0187C"/>
    <w:multiLevelType w:val="hybridMultilevel"/>
    <w:tmpl w:val="F63E3018"/>
    <w:lvl w:ilvl="0" w:tplc="1D8CC9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B377C4"/>
    <w:multiLevelType w:val="hybridMultilevel"/>
    <w:tmpl w:val="FC6E8A2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67F1"/>
    <w:multiLevelType w:val="hybridMultilevel"/>
    <w:tmpl w:val="CC765A8C"/>
    <w:lvl w:ilvl="0" w:tplc="2220B2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B15A6C"/>
    <w:multiLevelType w:val="hybridMultilevel"/>
    <w:tmpl w:val="34F4010C"/>
    <w:lvl w:ilvl="0" w:tplc="8DD220E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33101"/>
    <w:multiLevelType w:val="hybridMultilevel"/>
    <w:tmpl w:val="2AEE5046"/>
    <w:lvl w:ilvl="0" w:tplc="0AB87B46">
      <w:start w:val="1"/>
      <w:numFmt w:val="decimal"/>
      <w:lvlText w:val="%1."/>
      <w:lvlJc w:val="left"/>
      <w:pPr>
        <w:ind w:left="643"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4BE4DAE"/>
    <w:multiLevelType w:val="hybridMultilevel"/>
    <w:tmpl w:val="283CEF94"/>
    <w:lvl w:ilvl="0" w:tplc="B95CB856">
      <w:start w:val="1"/>
      <w:numFmt w:val="decimal"/>
      <w:lvlText w:val="%1."/>
      <w:lvlJc w:val="left"/>
      <w:pPr>
        <w:ind w:left="12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C5A70"/>
    <w:multiLevelType w:val="hybridMultilevel"/>
    <w:tmpl w:val="E8FC97D2"/>
    <w:lvl w:ilvl="0" w:tplc="76E83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5C0AFA"/>
    <w:multiLevelType w:val="hybridMultilevel"/>
    <w:tmpl w:val="4054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E6573"/>
    <w:multiLevelType w:val="hybridMultilevel"/>
    <w:tmpl w:val="7132ECE6"/>
    <w:lvl w:ilvl="0" w:tplc="0AB87B46">
      <w:start w:val="1"/>
      <w:numFmt w:val="decimal"/>
      <w:lvlText w:val="%1."/>
      <w:lvlJc w:val="left"/>
      <w:pPr>
        <w:ind w:left="360"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357E5BB5"/>
    <w:multiLevelType w:val="hybridMultilevel"/>
    <w:tmpl w:val="3FF0436A"/>
    <w:lvl w:ilvl="0" w:tplc="CB06296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F81BDD"/>
    <w:multiLevelType w:val="hybridMultilevel"/>
    <w:tmpl w:val="BC2A42EE"/>
    <w:lvl w:ilvl="0" w:tplc="31ACDEA8">
      <w:start w:val="3"/>
      <w:numFmt w:val="decimal"/>
      <w:lvlText w:val="%1."/>
      <w:lvlJc w:val="left"/>
      <w:pPr>
        <w:ind w:left="1211" w:hanging="360"/>
      </w:pPr>
      <w:rPr>
        <w:rFonts w:ascii="Times New Roman" w:hAnsi="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DA87189"/>
    <w:multiLevelType w:val="hybridMultilevel"/>
    <w:tmpl w:val="88B044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1FD0B15"/>
    <w:multiLevelType w:val="hybridMultilevel"/>
    <w:tmpl w:val="EC94A224"/>
    <w:lvl w:ilvl="0" w:tplc="DD92BD2A">
      <w:start w:val="1"/>
      <w:numFmt w:val="decimal"/>
      <w:lvlText w:val="%1."/>
      <w:lvlJc w:val="left"/>
      <w:pPr>
        <w:ind w:left="785"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73F21"/>
    <w:multiLevelType w:val="hybridMultilevel"/>
    <w:tmpl w:val="0942A0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937D23"/>
    <w:multiLevelType w:val="hybridMultilevel"/>
    <w:tmpl w:val="6562CF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D34196"/>
    <w:multiLevelType w:val="hybridMultilevel"/>
    <w:tmpl w:val="A54036E4"/>
    <w:lvl w:ilvl="0" w:tplc="464421A0">
      <w:start w:val="1"/>
      <w:numFmt w:val="decimal"/>
      <w:lvlText w:val="%1."/>
      <w:lvlJc w:val="left"/>
      <w:pPr>
        <w:ind w:left="177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00971E9"/>
    <w:multiLevelType w:val="hybridMultilevel"/>
    <w:tmpl w:val="7A6C0C76"/>
    <w:lvl w:ilvl="0" w:tplc="25C6633C">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625F11BC"/>
    <w:multiLevelType w:val="hybridMultilevel"/>
    <w:tmpl w:val="C312014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053397"/>
    <w:multiLevelType w:val="hybridMultilevel"/>
    <w:tmpl w:val="0CE2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D67F3"/>
    <w:multiLevelType w:val="hybridMultilevel"/>
    <w:tmpl w:val="B73E5E9A"/>
    <w:lvl w:ilvl="0" w:tplc="14AEB5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3"/>
  </w:num>
  <w:num w:numId="3">
    <w:abstractNumId w:val="19"/>
  </w:num>
  <w:num w:numId="4">
    <w:abstractNumId w:val="6"/>
  </w:num>
  <w:num w:numId="5">
    <w:abstractNumId w:val="0"/>
  </w:num>
  <w:num w:numId="6">
    <w:abstractNumId w:val="2"/>
  </w:num>
  <w:num w:numId="7">
    <w:abstractNumId w:val="8"/>
  </w:num>
  <w:num w:numId="8">
    <w:abstractNumId w:val="13"/>
  </w:num>
  <w:num w:numId="9">
    <w:abstractNumId w:val="9"/>
  </w:num>
  <w:num w:numId="10">
    <w:abstractNumId w:val="1"/>
  </w:num>
  <w:num w:numId="11">
    <w:abstractNumId w:val="5"/>
  </w:num>
  <w:num w:numId="12">
    <w:abstractNumId w:val="12"/>
  </w:num>
  <w:num w:numId="13">
    <w:abstractNumId w:val="4"/>
  </w:num>
  <w:num w:numId="14">
    <w:abstractNumId w:val="10"/>
  </w:num>
  <w:num w:numId="15">
    <w:abstractNumId w:val="16"/>
  </w:num>
  <w:num w:numId="16">
    <w:abstractNumId w:val="24"/>
  </w:num>
  <w:num w:numId="17">
    <w:abstractNumId w:val="7"/>
  </w:num>
  <w:num w:numId="18">
    <w:abstractNumId w:val="11"/>
  </w:num>
  <w:num w:numId="19">
    <w:abstractNumId w:val="17"/>
  </w:num>
  <w:num w:numId="20">
    <w:abstractNumId w:val="18"/>
  </w:num>
  <w:num w:numId="21">
    <w:abstractNumId w:val="23"/>
  </w:num>
  <w:num w:numId="22">
    <w:abstractNumId w:val="20"/>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08"/>
    <w:rsid w:val="00015173"/>
    <w:rsid w:val="00020D74"/>
    <w:rsid w:val="000221D9"/>
    <w:rsid w:val="00034830"/>
    <w:rsid w:val="00035185"/>
    <w:rsid w:val="00037CFA"/>
    <w:rsid w:val="00043593"/>
    <w:rsid w:val="00045D63"/>
    <w:rsid w:val="00051CDF"/>
    <w:rsid w:val="00061AAB"/>
    <w:rsid w:val="00066AC0"/>
    <w:rsid w:val="00072991"/>
    <w:rsid w:val="00072C3C"/>
    <w:rsid w:val="00096A63"/>
    <w:rsid w:val="00097AFF"/>
    <w:rsid w:val="000A055B"/>
    <w:rsid w:val="000B027F"/>
    <w:rsid w:val="000B4445"/>
    <w:rsid w:val="000C0497"/>
    <w:rsid w:val="000D1A64"/>
    <w:rsid w:val="000E12D8"/>
    <w:rsid w:val="000E296F"/>
    <w:rsid w:val="000E6633"/>
    <w:rsid w:val="000E6D87"/>
    <w:rsid w:val="000F270D"/>
    <w:rsid w:val="000F4B4E"/>
    <w:rsid w:val="000F5C0B"/>
    <w:rsid w:val="000F7E94"/>
    <w:rsid w:val="00100C69"/>
    <w:rsid w:val="00112F21"/>
    <w:rsid w:val="00113EE2"/>
    <w:rsid w:val="00114C7E"/>
    <w:rsid w:val="00114F91"/>
    <w:rsid w:val="0012137B"/>
    <w:rsid w:val="00133FF2"/>
    <w:rsid w:val="001436BB"/>
    <w:rsid w:val="00153F58"/>
    <w:rsid w:val="0016459A"/>
    <w:rsid w:val="0017024F"/>
    <w:rsid w:val="0017216E"/>
    <w:rsid w:val="00173D98"/>
    <w:rsid w:val="0017474B"/>
    <w:rsid w:val="0017616E"/>
    <w:rsid w:val="0018179D"/>
    <w:rsid w:val="00181E4E"/>
    <w:rsid w:val="00185B86"/>
    <w:rsid w:val="00186004"/>
    <w:rsid w:val="001B1622"/>
    <w:rsid w:val="001B1ECA"/>
    <w:rsid w:val="001B4328"/>
    <w:rsid w:val="001B6833"/>
    <w:rsid w:val="001C00DF"/>
    <w:rsid w:val="001C02A8"/>
    <w:rsid w:val="001C099C"/>
    <w:rsid w:val="001C15AA"/>
    <w:rsid w:val="001D44D0"/>
    <w:rsid w:val="001D548B"/>
    <w:rsid w:val="001D5CD4"/>
    <w:rsid w:val="001D6628"/>
    <w:rsid w:val="001D6E91"/>
    <w:rsid w:val="001E1DBA"/>
    <w:rsid w:val="001E50AE"/>
    <w:rsid w:val="001E58C1"/>
    <w:rsid w:val="001E6140"/>
    <w:rsid w:val="001F3702"/>
    <w:rsid w:val="001F5E13"/>
    <w:rsid w:val="002043FC"/>
    <w:rsid w:val="00206661"/>
    <w:rsid w:val="0021088E"/>
    <w:rsid w:val="00211576"/>
    <w:rsid w:val="00212DA5"/>
    <w:rsid w:val="00217348"/>
    <w:rsid w:val="002179A3"/>
    <w:rsid w:val="00225968"/>
    <w:rsid w:val="00226A61"/>
    <w:rsid w:val="00236364"/>
    <w:rsid w:val="00247107"/>
    <w:rsid w:val="00260617"/>
    <w:rsid w:val="00272118"/>
    <w:rsid w:val="00274BDE"/>
    <w:rsid w:val="002765A2"/>
    <w:rsid w:val="0028559E"/>
    <w:rsid w:val="00286AB7"/>
    <w:rsid w:val="00286C23"/>
    <w:rsid w:val="00292CF9"/>
    <w:rsid w:val="002A15E4"/>
    <w:rsid w:val="002B6EBF"/>
    <w:rsid w:val="002C46E2"/>
    <w:rsid w:val="002C4B7D"/>
    <w:rsid w:val="002C5251"/>
    <w:rsid w:val="002C5626"/>
    <w:rsid w:val="002D1F08"/>
    <w:rsid w:val="002D2897"/>
    <w:rsid w:val="002D57C7"/>
    <w:rsid w:val="002D6211"/>
    <w:rsid w:val="002E5D01"/>
    <w:rsid w:val="002F33CC"/>
    <w:rsid w:val="002F64AD"/>
    <w:rsid w:val="00302099"/>
    <w:rsid w:val="003040D4"/>
    <w:rsid w:val="00307A9C"/>
    <w:rsid w:val="00312F35"/>
    <w:rsid w:val="003132DB"/>
    <w:rsid w:val="003168BC"/>
    <w:rsid w:val="00324E12"/>
    <w:rsid w:val="00330EFC"/>
    <w:rsid w:val="0033190B"/>
    <w:rsid w:val="00331BD4"/>
    <w:rsid w:val="0033504B"/>
    <w:rsid w:val="003355C7"/>
    <w:rsid w:val="00336A28"/>
    <w:rsid w:val="00347B6D"/>
    <w:rsid w:val="00351E29"/>
    <w:rsid w:val="0035342F"/>
    <w:rsid w:val="00362C58"/>
    <w:rsid w:val="0036471E"/>
    <w:rsid w:val="00365A17"/>
    <w:rsid w:val="003669F0"/>
    <w:rsid w:val="00371526"/>
    <w:rsid w:val="00377AC2"/>
    <w:rsid w:val="003826D4"/>
    <w:rsid w:val="003856DB"/>
    <w:rsid w:val="003864A9"/>
    <w:rsid w:val="00394E53"/>
    <w:rsid w:val="003B13CC"/>
    <w:rsid w:val="003B274C"/>
    <w:rsid w:val="003B6E79"/>
    <w:rsid w:val="003C4ACE"/>
    <w:rsid w:val="003C68D7"/>
    <w:rsid w:val="003D09F6"/>
    <w:rsid w:val="003F62D2"/>
    <w:rsid w:val="003F79A7"/>
    <w:rsid w:val="003F7E27"/>
    <w:rsid w:val="004008B7"/>
    <w:rsid w:val="00404655"/>
    <w:rsid w:val="004231F5"/>
    <w:rsid w:val="00436024"/>
    <w:rsid w:val="00441443"/>
    <w:rsid w:val="00452FEA"/>
    <w:rsid w:val="0045455E"/>
    <w:rsid w:val="00455724"/>
    <w:rsid w:val="004617B5"/>
    <w:rsid w:val="004618E2"/>
    <w:rsid w:val="00473907"/>
    <w:rsid w:val="00477F29"/>
    <w:rsid w:val="00481C60"/>
    <w:rsid w:val="00481E98"/>
    <w:rsid w:val="00491932"/>
    <w:rsid w:val="004A5724"/>
    <w:rsid w:val="004B09BF"/>
    <w:rsid w:val="004B1267"/>
    <w:rsid w:val="004C3AEA"/>
    <w:rsid w:val="004C5595"/>
    <w:rsid w:val="004D5C53"/>
    <w:rsid w:val="004E37B5"/>
    <w:rsid w:val="004F3325"/>
    <w:rsid w:val="004F6CA4"/>
    <w:rsid w:val="005015B1"/>
    <w:rsid w:val="00501A67"/>
    <w:rsid w:val="00520A98"/>
    <w:rsid w:val="005439F7"/>
    <w:rsid w:val="00544C35"/>
    <w:rsid w:val="0054684C"/>
    <w:rsid w:val="00547038"/>
    <w:rsid w:val="00551D67"/>
    <w:rsid w:val="00562545"/>
    <w:rsid w:val="00576C59"/>
    <w:rsid w:val="00580F28"/>
    <w:rsid w:val="00587BD5"/>
    <w:rsid w:val="00591826"/>
    <w:rsid w:val="005A0A00"/>
    <w:rsid w:val="005A4002"/>
    <w:rsid w:val="005A4FCD"/>
    <w:rsid w:val="005B7C9A"/>
    <w:rsid w:val="005C2F73"/>
    <w:rsid w:val="005C3B67"/>
    <w:rsid w:val="005C4BC8"/>
    <w:rsid w:val="005C5820"/>
    <w:rsid w:val="005C5DE8"/>
    <w:rsid w:val="005E1320"/>
    <w:rsid w:val="005E4253"/>
    <w:rsid w:val="005E4EA4"/>
    <w:rsid w:val="005F2273"/>
    <w:rsid w:val="005F32F1"/>
    <w:rsid w:val="005F7F2C"/>
    <w:rsid w:val="00601CC4"/>
    <w:rsid w:val="00604AB9"/>
    <w:rsid w:val="0060541F"/>
    <w:rsid w:val="0061017E"/>
    <w:rsid w:val="00611001"/>
    <w:rsid w:val="00613CEC"/>
    <w:rsid w:val="00622FAB"/>
    <w:rsid w:val="00625759"/>
    <w:rsid w:val="00625F51"/>
    <w:rsid w:val="00631989"/>
    <w:rsid w:val="00634654"/>
    <w:rsid w:val="00634706"/>
    <w:rsid w:val="0064389F"/>
    <w:rsid w:val="00644868"/>
    <w:rsid w:val="00644ABF"/>
    <w:rsid w:val="0065130D"/>
    <w:rsid w:val="0065794E"/>
    <w:rsid w:val="00657F26"/>
    <w:rsid w:val="00660299"/>
    <w:rsid w:val="00663D0B"/>
    <w:rsid w:val="00667A5B"/>
    <w:rsid w:val="0067197B"/>
    <w:rsid w:val="00672283"/>
    <w:rsid w:val="006779DC"/>
    <w:rsid w:val="00680FFB"/>
    <w:rsid w:val="00692E57"/>
    <w:rsid w:val="00692F27"/>
    <w:rsid w:val="006B2422"/>
    <w:rsid w:val="006C1321"/>
    <w:rsid w:val="006C1E74"/>
    <w:rsid w:val="006D1CAA"/>
    <w:rsid w:val="006D4D2E"/>
    <w:rsid w:val="006D7843"/>
    <w:rsid w:val="006E29EC"/>
    <w:rsid w:val="006F1742"/>
    <w:rsid w:val="00701851"/>
    <w:rsid w:val="007103D6"/>
    <w:rsid w:val="00713EEB"/>
    <w:rsid w:val="0071759F"/>
    <w:rsid w:val="007179E6"/>
    <w:rsid w:val="0073224C"/>
    <w:rsid w:val="0073236B"/>
    <w:rsid w:val="0074300E"/>
    <w:rsid w:val="007457F5"/>
    <w:rsid w:val="00747B31"/>
    <w:rsid w:val="00756061"/>
    <w:rsid w:val="00760704"/>
    <w:rsid w:val="007641BD"/>
    <w:rsid w:val="007719FD"/>
    <w:rsid w:val="0077422F"/>
    <w:rsid w:val="00780517"/>
    <w:rsid w:val="00785A7A"/>
    <w:rsid w:val="0079497B"/>
    <w:rsid w:val="007B2F2E"/>
    <w:rsid w:val="007C5BF6"/>
    <w:rsid w:val="007D3F0A"/>
    <w:rsid w:val="007E1117"/>
    <w:rsid w:val="007E53A8"/>
    <w:rsid w:val="007F20E3"/>
    <w:rsid w:val="007F26BF"/>
    <w:rsid w:val="007F3976"/>
    <w:rsid w:val="007F40C8"/>
    <w:rsid w:val="007F428F"/>
    <w:rsid w:val="00803BF2"/>
    <w:rsid w:val="008155C4"/>
    <w:rsid w:val="00817423"/>
    <w:rsid w:val="00826D55"/>
    <w:rsid w:val="00832175"/>
    <w:rsid w:val="0084256B"/>
    <w:rsid w:val="00850025"/>
    <w:rsid w:val="00852218"/>
    <w:rsid w:val="00857F3A"/>
    <w:rsid w:val="008637F0"/>
    <w:rsid w:val="008643CB"/>
    <w:rsid w:val="008732DA"/>
    <w:rsid w:val="00876B08"/>
    <w:rsid w:val="0088707C"/>
    <w:rsid w:val="00894C70"/>
    <w:rsid w:val="008A022F"/>
    <w:rsid w:val="008A7456"/>
    <w:rsid w:val="008B006E"/>
    <w:rsid w:val="008C2619"/>
    <w:rsid w:val="008C394E"/>
    <w:rsid w:val="008D3664"/>
    <w:rsid w:val="008D494C"/>
    <w:rsid w:val="008E0B04"/>
    <w:rsid w:val="008F023C"/>
    <w:rsid w:val="008F54E6"/>
    <w:rsid w:val="00900478"/>
    <w:rsid w:val="00901983"/>
    <w:rsid w:val="00903581"/>
    <w:rsid w:val="009105B0"/>
    <w:rsid w:val="00920ED5"/>
    <w:rsid w:val="00924D4A"/>
    <w:rsid w:val="00927D37"/>
    <w:rsid w:val="009301E8"/>
    <w:rsid w:val="00935503"/>
    <w:rsid w:val="00940231"/>
    <w:rsid w:val="009504FC"/>
    <w:rsid w:val="009512F5"/>
    <w:rsid w:val="00951376"/>
    <w:rsid w:val="009515F7"/>
    <w:rsid w:val="00953D07"/>
    <w:rsid w:val="00964A30"/>
    <w:rsid w:val="009707CC"/>
    <w:rsid w:val="00970C44"/>
    <w:rsid w:val="00972F63"/>
    <w:rsid w:val="00976EF3"/>
    <w:rsid w:val="00977374"/>
    <w:rsid w:val="009A6148"/>
    <w:rsid w:val="009C3534"/>
    <w:rsid w:val="009E0861"/>
    <w:rsid w:val="009E67D7"/>
    <w:rsid w:val="009E6F26"/>
    <w:rsid w:val="00A01F89"/>
    <w:rsid w:val="00A1150D"/>
    <w:rsid w:val="00A12A86"/>
    <w:rsid w:val="00A13215"/>
    <w:rsid w:val="00A14A3D"/>
    <w:rsid w:val="00A1552C"/>
    <w:rsid w:val="00A15F19"/>
    <w:rsid w:val="00A203A9"/>
    <w:rsid w:val="00A26020"/>
    <w:rsid w:val="00A30DFB"/>
    <w:rsid w:val="00A31820"/>
    <w:rsid w:val="00A3286E"/>
    <w:rsid w:val="00A54688"/>
    <w:rsid w:val="00A648C6"/>
    <w:rsid w:val="00A74EA9"/>
    <w:rsid w:val="00A84889"/>
    <w:rsid w:val="00A975D9"/>
    <w:rsid w:val="00A9766B"/>
    <w:rsid w:val="00AA047F"/>
    <w:rsid w:val="00AA19FA"/>
    <w:rsid w:val="00AA383C"/>
    <w:rsid w:val="00AB0539"/>
    <w:rsid w:val="00AB2459"/>
    <w:rsid w:val="00AB5949"/>
    <w:rsid w:val="00AC5744"/>
    <w:rsid w:val="00AD5F7C"/>
    <w:rsid w:val="00AD7430"/>
    <w:rsid w:val="00AE20C6"/>
    <w:rsid w:val="00AE6A9F"/>
    <w:rsid w:val="00AF1115"/>
    <w:rsid w:val="00AF3879"/>
    <w:rsid w:val="00AF55FA"/>
    <w:rsid w:val="00B12C29"/>
    <w:rsid w:val="00B20E36"/>
    <w:rsid w:val="00B250DC"/>
    <w:rsid w:val="00B2758D"/>
    <w:rsid w:val="00B3291F"/>
    <w:rsid w:val="00B35756"/>
    <w:rsid w:val="00B35B9B"/>
    <w:rsid w:val="00B42327"/>
    <w:rsid w:val="00B42660"/>
    <w:rsid w:val="00B44007"/>
    <w:rsid w:val="00B526D0"/>
    <w:rsid w:val="00B54C84"/>
    <w:rsid w:val="00B636E8"/>
    <w:rsid w:val="00B63BFA"/>
    <w:rsid w:val="00B63C6A"/>
    <w:rsid w:val="00B667CA"/>
    <w:rsid w:val="00B75610"/>
    <w:rsid w:val="00B804A4"/>
    <w:rsid w:val="00B8259C"/>
    <w:rsid w:val="00B87776"/>
    <w:rsid w:val="00B87AF5"/>
    <w:rsid w:val="00B920F3"/>
    <w:rsid w:val="00B961C5"/>
    <w:rsid w:val="00BA7285"/>
    <w:rsid w:val="00BB1583"/>
    <w:rsid w:val="00BB5478"/>
    <w:rsid w:val="00BB5CD9"/>
    <w:rsid w:val="00BC0885"/>
    <w:rsid w:val="00BC12F2"/>
    <w:rsid w:val="00BC6252"/>
    <w:rsid w:val="00BD3F82"/>
    <w:rsid w:val="00BD7A5B"/>
    <w:rsid w:val="00BF4621"/>
    <w:rsid w:val="00BF6CF9"/>
    <w:rsid w:val="00C04DF0"/>
    <w:rsid w:val="00C10D82"/>
    <w:rsid w:val="00C30517"/>
    <w:rsid w:val="00C33A9A"/>
    <w:rsid w:val="00C359E7"/>
    <w:rsid w:val="00C35C57"/>
    <w:rsid w:val="00C42317"/>
    <w:rsid w:val="00C52466"/>
    <w:rsid w:val="00C530EA"/>
    <w:rsid w:val="00C567CA"/>
    <w:rsid w:val="00C632F6"/>
    <w:rsid w:val="00C63C40"/>
    <w:rsid w:val="00C72375"/>
    <w:rsid w:val="00C7571B"/>
    <w:rsid w:val="00C80ECF"/>
    <w:rsid w:val="00C838B0"/>
    <w:rsid w:val="00C96369"/>
    <w:rsid w:val="00CA327B"/>
    <w:rsid w:val="00CB21A5"/>
    <w:rsid w:val="00CB6F4B"/>
    <w:rsid w:val="00CC3775"/>
    <w:rsid w:val="00CC51ED"/>
    <w:rsid w:val="00CD5540"/>
    <w:rsid w:val="00CD69D6"/>
    <w:rsid w:val="00CE1DE8"/>
    <w:rsid w:val="00D044DA"/>
    <w:rsid w:val="00D05148"/>
    <w:rsid w:val="00D060E6"/>
    <w:rsid w:val="00D06637"/>
    <w:rsid w:val="00D06B7A"/>
    <w:rsid w:val="00D07DD0"/>
    <w:rsid w:val="00D173C5"/>
    <w:rsid w:val="00D1786E"/>
    <w:rsid w:val="00D25F99"/>
    <w:rsid w:val="00D26B4D"/>
    <w:rsid w:val="00D349F8"/>
    <w:rsid w:val="00D42100"/>
    <w:rsid w:val="00D42372"/>
    <w:rsid w:val="00D60084"/>
    <w:rsid w:val="00D62217"/>
    <w:rsid w:val="00D6533D"/>
    <w:rsid w:val="00D71648"/>
    <w:rsid w:val="00D77768"/>
    <w:rsid w:val="00D7782B"/>
    <w:rsid w:val="00D86061"/>
    <w:rsid w:val="00D86741"/>
    <w:rsid w:val="00D87B23"/>
    <w:rsid w:val="00D93412"/>
    <w:rsid w:val="00DA36E2"/>
    <w:rsid w:val="00DA619A"/>
    <w:rsid w:val="00DB0BF3"/>
    <w:rsid w:val="00DB4017"/>
    <w:rsid w:val="00DB78D4"/>
    <w:rsid w:val="00DC7D0E"/>
    <w:rsid w:val="00DE016B"/>
    <w:rsid w:val="00DE67C6"/>
    <w:rsid w:val="00DF2804"/>
    <w:rsid w:val="00DF631A"/>
    <w:rsid w:val="00E044CB"/>
    <w:rsid w:val="00E04C18"/>
    <w:rsid w:val="00E13F95"/>
    <w:rsid w:val="00E16DDB"/>
    <w:rsid w:val="00E23645"/>
    <w:rsid w:val="00E25480"/>
    <w:rsid w:val="00E339A9"/>
    <w:rsid w:val="00E51688"/>
    <w:rsid w:val="00E63476"/>
    <w:rsid w:val="00E65AD3"/>
    <w:rsid w:val="00E75011"/>
    <w:rsid w:val="00E756E4"/>
    <w:rsid w:val="00E75D66"/>
    <w:rsid w:val="00E76910"/>
    <w:rsid w:val="00E76EB1"/>
    <w:rsid w:val="00E8034B"/>
    <w:rsid w:val="00E87F47"/>
    <w:rsid w:val="00E90FA6"/>
    <w:rsid w:val="00E978D7"/>
    <w:rsid w:val="00EA1416"/>
    <w:rsid w:val="00EA232B"/>
    <w:rsid w:val="00EB65F8"/>
    <w:rsid w:val="00EC0FAB"/>
    <w:rsid w:val="00EC1AAF"/>
    <w:rsid w:val="00EC2E6D"/>
    <w:rsid w:val="00EC47AD"/>
    <w:rsid w:val="00EC6DA7"/>
    <w:rsid w:val="00EE5FC3"/>
    <w:rsid w:val="00EE6060"/>
    <w:rsid w:val="00EE7A09"/>
    <w:rsid w:val="00EF41E9"/>
    <w:rsid w:val="00EF79D5"/>
    <w:rsid w:val="00F06566"/>
    <w:rsid w:val="00F06A2A"/>
    <w:rsid w:val="00F120BD"/>
    <w:rsid w:val="00F124AA"/>
    <w:rsid w:val="00F14668"/>
    <w:rsid w:val="00F37C6C"/>
    <w:rsid w:val="00F6404E"/>
    <w:rsid w:val="00F8301D"/>
    <w:rsid w:val="00F86A83"/>
    <w:rsid w:val="00F90CC4"/>
    <w:rsid w:val="00F92820"/>
    <w:rsid w:val="00F94589"/>
    <w:rsid w:val="00F95990"/>
    <w:rsid w:val="00F95F15"/>
    <w:rsid w:val="00FA4C38"/>
    <w:rsid w:val="00FA53ED"/>
    <w:rsid w:val="00FB26E2"/>
    <w:rsid w:val="00FB28BB"/>
    <w:rsid w:val="00FB767A"/>
    <w:rsid w:val="00FC0D92"/>
    <w:rsid w:val="00FD2DED"/>
    <w:rsid w:val="00FE16B1"/>
    <w:rsid w:val="00FE5766"/>
    <w:rsid w:val="00FF1108"/>
    <w:rsid w:val="00FF24FD"/>
    <w:rsid w:val="00FF4416"/>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35B426-238E-4F0F-B5EF-6363371D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108"/>
    <w:pPr>
      <w:tabs>
        <w:tab w:val="center" w:pos="4320"/>
        <w:tab w:val="right" w:pos="8640"/>
      </w:tabs>
    </w:pPr>
  </w:style>
  <w:style w:type="character" w:customStyle="1" w:styleId="HeaderChar">
    <w:name w:val="Header Char"/>
    <w:basedOn w:val="DefaultParagraphFont"/>
    <w:link w:val="Header"/>
    <w:uiPriority w:val="99"/>
    <w:semiHidden/>
    <w:locked/>
    <w:rsid w:val="00FF1108"/>
    <w:rPr>
      <w:rFonts w:cs="Times New Roman"/>
      <w:sz w:val="24"/>
      <w:szCs w:val="24"/>
      <w:lang w:val="en-GB" w:eastAsia="en-US" w:bidi="ar-SA"/>
    </w:rPr>
  </w:style>
  <w:style w:type="character" w:styleId="PageNumber">
    <w:name w:val="page number"/>
    <w:basedOn w:val="DefaultParagraphFont"/>
    <w:uiPriority w:val="99"/>
    <w:rsid w:val="00FF1108"/>
    <w:rPr>
      <w:rFonts w:cs="Times New Roman"/>
    </w:rPr>
  </w:style>
  <w:style w:type="paragraph" w:styleId="Footer">
    <w:name w:val="footer"/>
    <w:basedOn w:val="Normal"/>
    <w:link w:val="FooterChar"/>
    <w:uiPriority w:val="99"/>
    <w:rsid w:val="00FF1108"/>
    <w:pPr>
      <w:tabs>
        <w:tab w:val="center" w:pos="4320"/>
        <w:tab w:val="right" w:pos="8640"/>
      </w:tabs>
    </w:pPr>
  </w:style>
  <w:style w:type="character" w:customStyle="1" w:styleId="FooterChar">
    <w:name w:val="Footer Char"/>
    <w:basedOn w:val="DefaultParagraphFont"/>
    <w:link w:val="Footer"/>
    <w:uiPriority w:val="99"/>
    <w:semiHidden/>
    <w:locked/>
    <w:rsid w:val="00FF1108"/>
    <w:rPr>
      <w:rFonts w:cs="Times New Roman"/>
      <w:sz w:val="24"/>
      <w:szCs w:val="24"/>
      <w:lang w:val="en-GB" w:eastAsia="en-US" w:bidi="ar-SA"/>
    </w:rPr>
  </w:style>
  <w:style w:type="paragraph" w:styleId="ListParagraph">
    <w:name w:val="List Paragraph"/>
    <w:basedOn w:val="Normal"/>
    <w:uiPriority w:val="34"/>
    <w:qFormat/>
    <w:rsid w:val="00FF1108"/>
    <w:pPr>
      <w:spacing w:after="200"/>
      <w:ind w:left="720"/>
      <w:contextualSpacing/>
    </w:pPr>
    <w:rPr>
      <w:rFonts w:ascii="Arial" w:hAnsi="Arial"/>
      <w:sz w:val="28"/>
      <w:szCs w:val="22"/>
    </w:rPr>
  </w:style>
  <w:style w:type="paragraph" w:styleId="BalloonText">
    <w:name w:val="Balloon Text"/>
    <w:basedOn w:val="Normal"/>
    <w:link w:val="BalloonTextChar"/>
    <w:uiPriority w:val="99"/>
    <w:rsid w:val="009E0861"/>
    <w:rPr>
      <w:rFonts w:ascii="Segoe UI" w:hAnsi="Segoe UI" w:cs="Segoe UI"/>
      <w:sz w:val="18"/>
      <w:szCs w:val="18"/>
    </w:rPr>
  </w:style>
  <w:style w:type="character" w:customStyle="1" w:styleId="BalloonTextChar">
    <w:name w:val="Balloon Text Char"/>
    <w:basedOn w:val="DefaultParagraphFont"/>
    <w:link w:val="BalloonText"/>
    <w:uiPriority w:val="99"/>
    <w:locked/>
    <w:rsid w:val="009E0861"/>
    <w:rPr>
      <w:rFonts w:ascii="Segoe UI" w:hAnsi="Segoe UI" w:cs="Segoe UI"/>
      <w:sz w:val="18"/>
      <w:szCs w:val="18"/>
      <w:lang w:eastAsia="en-US"/>
    </w:rPr>
  </w:style>
  <w:style w:type="paragraph" w:styleId="PlainText">
    <w:name w:val="Plain Text"/>
    <w:basedOn w:val="Normal"/>
    <w:link w:val="PlainTextChar"/>
    <w:uiPriority w:val="99"/>
    <w:semiHidden/>
    <w:unhideWhenUsed/>
    <w:locked/>
    <w:rsid w:val="0065794E"/>
    <w:rPr>
      <w:rFonts w:ascii="Consolas" w:hAnsi="Consolas" w:cs="Consolas"/>
      <w:sz w:val="21"/>
      <w:szCs w:val="21"/>
    </w:rPr>
  </w:style>
  <w:style w:type="character" w:customStyle="1" w:styleId="PlainTextChar">
    <w:name w:val="Plain Text Char"/>
    <w:basedOn w:val="DefaultParagraphFont"/>
    <w:link w:val="PlainText"/>
    <w:uiPriority w:val="99"/>
    <w:semiHidden/>
    <w:rsid w:val="0065794E"/>
    <w:rPr>
      <w:rFonts w:ascii="Consolas" w:hAnsi="Consolas" w:cs="Consolas"/>
      <w:sz w:val="21"/>
      <w:szCs w:val="21"/>
      <w:lang w:val="en-GB"/>
    </w:rPr>
  </w:style>
  <w:style w:type="character" w:customStyle="1" w:styleId="apple-converted-space">
    <w:name w:val="apple-converted-space"/>
    <w:basedOn w:val="DefaultParagraphFont"/>
    <w:rsid w:val="00EE7A09"/>
  </w:style>
  <w:style w:type="paragraph" w:customStyle="1" w:styleId="Default">
    <w:name w:val="Default"/>
    <w:basedOn w:val="Normal"/>
    <w:rsid w:val="00576C5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A2CB-5266-466D-9E25-05EB8AED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ARGOED COMMUNITY COUNCIL HELD ON TUESDAY 4th of MARCH 2014 AT 7 P</vt:lpstr>
    </vt:vector>
  </TitlesOfParts>
  <Company>MS</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ARGOED COMMUNITY COUNCIL HELD ON TUESDAY 4th of MARCH 2014 AT 7 P</dc:title>
  <dc:subject/>
  <dc:creator>Rhodri Hampson-Jones</dc:creator>
  <cp:keywords/>
  <dc:description/>
  <cp:lastModifiedBy>Argoed Community Council</cp:lastModifiedBy>
  <cp:revision>10</cp:revision>
  <cp:lastPrinted>2015-11-03T17:38:00Z</cp:lastPrinted>
  <dcterms:created xsi:type="dcterms:W3CDTF">2015-11-12T12:08:00Z</dcterms:created>
  <dcterms:modified xsi:type="dcterms:W3CDTF">2015-11-25T12:53:00Z</dcterms:modified>
</cp:coreProperties>
</file>